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DAD9F" w14:textId="2B73EF65" w:rsidR="007A10C6" w:rsidRDefault="00D004C5">
      <w:pPr>
        <w:pStyle w:val="Heading1"/>
        <w:tabs>
          <w:tab w:val="left" w:pos="2882"/>
        </w:tabs>
        <w:spacing w:before="82"/>
      </w:pPr>
      <w:r>
        <w:t>Job</w:t>
      </w:r>
      <w:r>
        <w:rPr>
          <w:spacing w:val="-2"/>
        </w:rPr>
        <w:t xml:space="preserve"> Title:</w:t>
      </w:r>
      <w:r>
        <w:tab/>
      </w:r>
      <w:r w:rsidR="004F5BF1">
        <w:t>Administrator</w:t>
      </w:r>
    </w:p>
    <w:p w14:paraId="759A6242" w14:textId="77777777" w:rsidR="007A10C6" w:rsidRDefault="007A10C6">
      <w:pPr>
        <w:pStyle w:val="BodyText"/>
        <w:rPr>
          <w:rFonts w:ascii="Arial"/>
          <w:b/>
        </w:rPr>
      </w:pPr>
    </w:p>
    <w:p w14:paraId="3EB87257" w14:textId="0FB68AB3" w:rsidR="007A10C6" w:rsidRDefault="00D004C5">
      <w:pPr>
        <w:tabs>
          <w:tab w:val="left" w:pos="2882"/>
        </w:tabs>
        <w:ind w:left="2"/>
        <w:rPr>
          <w:sz w:val="24"/>
        </w:rPr>
      </w:pPr>
      <w:r>
        <w:rPr>
          <w:rFonts w:ascii="Arial"/>
          <w:b/>
          <w:spacing w:val="-2"/>
          <w:sz w:val="24"/>
        </w:rPr>
        <w:t>Grade:</w:t>
      </w:r>
      <w:r>
        <w:rPr>
          <w:rFonts w:ascii="Arial"/>
          <w:b/>
          <w:sz w:val="24"/>
        </w:rPr>
        <w:tab/>
      </w:r>
      <w:r w:rsidR="005C0B45">
        <w:rPr>
          <w:sz w:val="24"/>
        </w:rPr>
        <w:t xml:space="preserve">Grade </w:t>
      </w:r>
      <w:r w:rsidR="008A13E4">
        <w:rPr>
          <w:spacing w:val="-10"/>
          <w:sz w:val="24"/>
        </w:rPr>
        <w:t>C</w:t>
      </w:r>
    </w:p>
    <w:p w14:paraId="450750E4" w14:textId="77777777" w:rsidR="007A10C6" w:rsidRDefault="007A10C6">
      <w:pPr>
        <w:pStyle w:val="BodyText"/>
      </w:pPr>
    </w:p>
    <w:p w14:paraId="44B71A23" w14:textId="065E3A5F" w:rsidR="007A10C6" w:rsidRDefault="00D004C5">
      <w:pPr>
        <w:tabs>
          <w:tab w:val="left" w:pos="2882"/>
        </w:tabs>
        <w:ind w:left="2"/>
        <w:rPr>
          <w:sz w:val="24"/>
        </w:rPr>
      </w:pPr>
      <w:r>
        <w:rPr>
          <w:rFonts w:ascii="Arial"/>
          <w:b/>
          <w:sz w:val="24"/>
        </w:rPr>
        <w:t>Reports</w:t>
      </w:r>
      <w:r>
        <w:rPr>
          <w:rFonts w:ascii="Arial"/>
          <w:b/>
          <w:spacing w:val="-15"/>
          <w:sz w:val="24"/>
        </w:rPr>
        <w:t xml:space="preserve"> </w:t>
      </w:r>
      <w:r>
        <w:rPr>
          <w:rFonts w:ascii="Arial"/>
          <w:b/>
          <w:spacing w:val="-5"/>
          <w:sz w:val="24"/>
        </w:rPr>
        <w:t>to:</w:t>
      </w:r>
      <w:r>
        <w:rPr>
          <w:rFonts w:ascii="Arial"/>
          <w:b/>
          <w:sz w:val="24"/>
        </w:rPr>
        <w:tab/>
      </w:r>
      <w:r w:rsidR="004F5BF1">
        <w:rPr>
          <w:sz w:val="24"/>
        </w:rPr>
        <w:t>Administration and Call Centre Team Leader</w:t>
      </w:r>
    </w:p>
    <w:p w14:paraId="3F728C5A" w14:textId="77777777" w:rsidR="007A10C6" w:rsidRDefault="007A10C6">
      <w:pPr>
        <w:pStyle w:val="BodyText"/>
      </w:pPr>
    </w:p>
    <w:p w14:paraId="287F3828" w14:textId="77777777" w:rsidR="007A10C6" w:rsidRDefault="00D004C5">
      <w:pPr>
        <w:tabs>
          <w:tab w:val="left" w:pos="2844"/>
        </w:tabs>
        <w:ind w:left="2"/>
        <w:rPr>
          <w:sz w:val="24"/>
        </w:rPr>
      </w:pPr>
      <w:r>
        <w:rPr>
          <w:rFonts w:ascii="Arial"/>
          <w:b/>
          <w:sz w:val="24"/>
        </w:rPr>
        <w:t>Role</w:t>
      </w:r>
      <w:r>
        <w:rPr>
          <w:rFonts w:ascii="Arial"/>
          <w:b/>
          <w:spacing w:val="-5"/>
          <w:sz w:val="24"/>
        </w:rPr>
        <w:t xml:space="preserve"> </w:t>
      </w:r>
      <w:r>
        <w:rPr>
          <w:rFonts w:ascii="Arial"/>
          <w:b/>
          <w:spacing w:val="-2"/>
          <w:sz w:val="24"/>
        </w:rPr>
        <w:t>Responsibilities:</w:t>
      </w:r>
      <w:r>
        <w:rPr>
          <w:rFonts w:ascii="Arial"/>
          <w:b/>
          <w:sz w:val="24"/>
        </w:rPr>
        <w:tab/>
      </w:r>
      <w:r>
        <w:rPr>
          <w:sz w:val="24"/>
        </w:rPr>
        <w:t>No</w:t>
      </w:r>
      <w:r>
        <w:rPr>
          <w:spacing w:val="-4"/>
          <w:sz w:val="24"/>
        </w:rPr>
        <w:t xml:space="preserve"> </w:t>
      </w:r>
      <w:r>
        <w:rPr>
          <w:sz w:val="24"/>
        </w:rPr>
        <w:t>line</w:t>
      </w:r>
      <w:r>
        <w:rPr>
          <w:spacing w:val="-4"/>
          <w:sz w:val="24"/>
        </w:rPr>
        <w:t xml:space="preserve"> </w:t>
      </w:r>
      <w:r>
        <w:rPr>
          <w:sz w:val="24"/>
        </w:rPr>
        <w:t>management</w:t>
      </w:r>
      <w:r>
        <w:rPr>
          <w:spacing w:val="-1"/>
          <w:sz w:val="24"/>
        </w:rPr>
        <w:t xml:space="preserve"> </w:t>
      </w:r>
      <w:r>
        <w:rPr>
          <w:sz w:val="24"/>
        </w:rPr>
        <w:t>or</w:t>
      </w:r>
      <w:r>
        <w:rPr>
          <w:spacing w:val="-4"/>
          <w:sz w:val="24"/>
        </w:rPr>
        <w:t xml:space="preserve"> </w:t>
      </w:r>
      <w:r>
        <w:rPr>
          <w:sz w:val="24"/>
        </w:rPr>
        <w:t>budget</w:t>
      </w:r>
      <w:r>
        <w:rPr>
          <w:spacing w:val="-2"/>
          <w:sz w:val="24"/>
        </w:rPr>
        <w:t xml:space="preserve"> responsibilities</w:t>
      </w:r>
    </w:p>
    <w:p w14:paraId="339A19BE" w14:textId="77777777" w:rsidR="007A10C6" w:rsidRDefault="00D004C5">
      <w:pPr>
        <w:pStyle w:val="BodyText"/>
        <w:spacing w:before="21"/>
        <w:rPr>
          <w:sz w:val="20"/>
        </w:rPr>
      </w:pPr>
      <w:r>
        <w:rPr>
          <w:noProof/>
          <w:sz w:val="20"/>
        </w:rPr>
        <mc:AlternateContent>
          <mc:Choice Requires="wps">
            <w:drawing>
              <wp:anchor distT="0" distB="0" distL="0" distR="0" simplePos="0" relativeHeight="487587840" behindDoc="1" locked="0" layoutInCell="1" allowOverlap="1" wp14:anchorId="2D51115B" wp14:editId="1A139466">
                <wp:simplePos x="0" y="0"/>
                <wp:positionH relativeFrom="page">
                  <wp:posOffset>544068</wp:posOffset>
                </wp:positionH>
                <wp:positionV relativeFrom="paragraph">
                  <wp:posOffset>178199</wp:posOffset>
                </wp:positionV>
                <wp:extent cx="6475730" cy="224853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5730" cy="2248535"/>
                        </a:xfrm>
                        <a:prstGeom prst="rect">
                          <a:avLst/>
                        </a:prstGeom>
                        <a:solidFill>
                          <a:srgbClr val="F1DBDB"/>
                        </a:solidFill>
                        <a:ln w="6096">
                          <a:solidFill>
                            <a:srgbClr val="000000"/>
                          </a:solidFill>
                          <a:prstDash val="solid"/>
                        </a:ln>
                      </wps:spPr>
                      <wps:txbx>
                        <w:txbxContent>
                          <w:p w14:paraId="6A7DC324" w14:textId="77777777" w:rsidR="007A10C6" w:rsidRDefault="00D004C5">
                            <w:pPr>
                              <w:spacing w:before="120"/>
                              <w:ind w:left="103"/>
                              <w:rPr>
                                <w:rFonts w:ascii="Arial"/>
                                <w:b/>
                                <w:color w:val="000000"/>
                              </w:rPr>
                            </w:pPr>
                            <w:r>
                              <w:rPr>
                                <w:rFonts w:ascii="Arial"/>
                                <w:b/>
                                <w:color w:val="000000"/>
                              </w:rPr>
                              <w:t>The</w:t>
                            </w:r>
                            <w:r>
                              <w:rPr>
                                <w:rFonts w:ascii="Arial"/>
                                <w:b/>
                                <w:color w:val="000000"/>
                                <w:spacing w:val="-3"/>
                              </w:rPr>
                              <w:t xml:space="preserve"> </w:t>
                            </w:r>
                            <w:r>
                              <w:rPr>
                                <w:rFonts w:ascii="Arial"/>
                                <w:b/>
                                <w:color w:val="000000"/>
                                <w:spacing w:val="-4"/>
                              </w:rPr>
                              <w:t>Role</w:t>
                            </w:r>
                          </w:p>
                          <w:p w14:paraId="75B42A85" w14:textId="77777777" w:rsidR="007A10C6" w:rsidRDefault="00D004C5">
                            <w:pPr>
                              <w:pStyle w:val="BodyText"/>
                              <w:spacing w:before="120"/>
                              <w:ind w:left="206"/>
                              <w:rPr>
                                <w:color w:val="000000"/>
                              </w:rPr>
                            </w:pPr>
                            <w:r>
                              <w:rPr>
                                <w:color w:val="000000"/>
                              </w:rPr>
                              <w:t>Our</w:t>
                            </w:r>
                            <w:r>
                              <w:rPr>
                                <w:color w:val="000000"/>
                                <w:spacing w:val="-6"/>
                              </w:rPr>
                              <w:t xml:space="preserve"> </w:t>
                            </w:r>
                            <w:r>
                              <w:rPr>
                                <w:color w:val="000000"/>
                              </w:rPr>
                              <w:t>vision</w:t>
                            </w:r>
                            <w:r>
                              <w:rPr>
                                <w:color w:val="000000"/>
                                <w:spacing w:val="-3"/>
                              </w:rPr>
                              <w:t xml:space="preserve"> </w:t>
                            </w:r>
                            <w:r>
                              <w:rPr>
                                <w:color w:val="000000"/>
                              </w:rPr>
                              <w:t>is</w:t>
                            </w:r>
                            <w:r>
                              <w:rPr>
                                <w:color w:val="000000"/>
                                <w:spacing w:val="-3"/>
                              </w:rPr>
                              <w:t xml:space="preserve"> </w:t>
                            </w:r>
                            <w:r>
                              <w:rPr>
                                <w:color w:val="000000"/>
                              </w:rPr>
                              <w:t>to</w:t>
                            </w:r>
                            <w:r>
                              <w:rPr>
                                <w:color w:val="000000"/>
                                <w:spacing w:val="-3"/>
                              </w:rPr>
                              <w:t xml:space="preserve"> </w:t>
                            </w:r>
                            <w:r>
                              <w:rPr>
                                <w:color w:val="000000"/>
                              </w:rPr>
                              <w:t>transform</w:t>
                            </w:r>
                            <w:r>
                              <w:rPr>
                                <w:color w:val="000000"/>
                                <w:spacing w:val="-4"/>
                              </w:rPr>
                              <w:t xml:space="preserve"> </w:t>
                            </w:r>
                            <w:r>
                              <w:rPr>
                                <w:color w:val="000000"/>
                              </w:rPr>
                              <w:t>lives,</w:t>
                            </w:r>
                            <w:r>
                              <w:rPr>
                                <w:color w:val="000000"/>
                                <w:spacing w:val="-3"/>
                              </w:rPr>
                              <w:t xml:space="preserve"> </w:t>
                            </w:r>
                            <w:r>
                              <w:rPr>
                                <w:color w:val="000000"/>
                              </w:rPr>
                              <w:t>empowering</w:t>
                            </w:r>
                            <w:r>
                              <w:rPr>
                                <w:color w:val="000000"/>
                                <w:spacing w:val="-4"/>
                              </w:rPr>
                              <w:t xml:space="preserve"> </w:t>
                            </w:r>
                            <w:r>
                              <w:rPr>
                                <w:color w:val="000000"/>
                              </w:rPr>
                              <w:t>independence</w:t>
                            </w:r>
                            <w:r>
                              <w:rPr>
                                <w:color w:val="000000"/>
                                <w:spacing w:val="-4"/>
                              </w:rPr>
                              <w:t xml:space="preserve"> </w:t>
                            </w:r>
                            <w:r>
                              <w:rPr>
                                <w:color w:val="000000"/>
                              </w:rPr>
                              <w:t>through</w:t>
                            </w:r>
                            <w:r>
                              <w:rPr>
                                <w:color w:val="000000"/>
                                <w:spacing w:val="-5"/>
                              </w:rPr>
                              <w:t xml:space="preserve"> </w:t>
                            </w:r>
                            <w:r>
                              <w:rPr>
                                <w:color w:val="000000"/>
                              </w:rPr>
                              <w:t>care</w:t>
                            </w:r>
                            <w:r>
                              <w:rPr>
                                <w:color w:val="000000"/>
                                <w:spacing w:val="-4"/>
                              </w:rPr>
                              <w:t xml:space="preserve"> </w:t>
                            </w:r>
                            <w:r>
                              <w:rPr>
                                <w:color w:val="000000"/>
                              </w:rPr>
                              <w:t>excellence</w:t>
                            </w:r>
                            <w:r>
                              <w:rPr>
                                <w:color w:val="000000"/>
                                <w:spacing w:val="-5"/>
                              </w:rPr>
                              <w:t xml:space="preserve"> </w:t>
                            </w:r>
                            <w:r>
                              <w:rPr>
                                <w:color w:val="000000"/>
                              </w:rPr>
                              <w:t>for</w:t>
                            </w:r>
                            <w:r>
                              <w:rPr>
                                <w:color w:val="000000"/>
                                <w:spacing w:val="4"/>
                              </w:rPr>
                              <w:t xml:space="preserve"> </w:t>
                            </w:r>
                            <w:r>
                              <w:rPr>
                                <w:color w:val="000000"/>
                                <w:spacing w:val="-4"/>
                              </w:rPr>
                              <w:t>all.</w:t>
                            </w:r>
                          </w:p>
                          <w:p w14:paraId="1BD0267B" w14:textId="1E5F467B" w:rsidR="007A10C6" w:rsidRDefault="00D004C5">
                            <w:pPr>
                              <w:pStyle w:val="BodyText"/>
                              <w:spacing w:before="115"/>
                              <w:ind w:left="206" w:right="103"/>
                              <w:rPr>
                                <w:color w:val="000000"/>
                              </w:rPr>
                            </w:pPr>
                            <w:r>
                              <w:rPr>
                                <w:color w:val="000000"/>
                              </w:rPr>
                              <w:t>The role supports</w:t>
                            </w:r>
                            <w:r w:rsidR="008551A9">
                              <w:rPr>
                                <w:color w:val="000000"/>
                              </w:rPr>
                              <w:t xml:space="preserve"> with maintaining up-to-date administrative systems to facilitate effective management of all systems and processes including ICT systems and service information. The role supports with a high volume of phone calls to help</w:t>
                            </w:r>
                            <w:r>
                              <w:rPr>
                                <w:color w:val="000000"/>
                              </w:rPr>
                              <w:t xml:space="preserve"> vulnerable adults living in the community to achieve their desired outcomes,</w:t>
                            </w:r>
                            <w:r>
                              <w:rPr>
                                <w:color w:val="000000"/>
                                <w:spacing w:val="-4"/>
                              </w:rPr>
                              <w:t xml:space="preserve"> </w:t>
                            </w:r>
                            <w:r>
                              <w:rPr>
                                <w:color w:val="000000"/>
                              </w:rPr>
                              <w:t>including</w:t>
                            </w:r>
                            <w:r>
                              <w:rPr>
                                <w:color w:val="000000"/>
                                <w:spacing w:val="-5"/>
                              </w:rPr>
                              <w:t xml:space="preserve"> </w:t>
                            </w:r>
                            <w:r>
                              <w:rPr>
                                <w:color w:val="000000"/>
                              </w:rPr>
                              <w:t>maximising</w:t>
                            </w:r>
                            <w:r>
                              <w:rPr>
                                <w:color w:val="000000"/>
                                <w:spacing w:val="-6"/>
                              </w:rPr>
                              <w:t xml:space="preserve"> </w:t>
                            </w:r>
                            <w:r>
                              <w:rPr>
                                <w:color w:val="000000"/>
                              </w:rPr>
                              <w:t>their</w:t>
                            </w:r>
                            <w:r>
                              <w:rPr>
                                <w:color w:val="000000"/>
                                <w:spacing w:val="-6"/>
                              </w:rPr>
                              <w:t xml:space="preserve"> </w:t>
                            </w:r>
                            <w:r>
                              <w:rPr>
                                <w:color w:val="000000"/>
                              </w:rPr>
                              <w:t>health,</w:t>
                            </w:r>
                            <w:r>
                              <w:rPr>
                                <w:color w:val="000000"/>
                                <w:spacing w:val="-6"/>
                              </w:rPr>
                              <w:t xml:space="preserve"> </w:t>
                            </w:r>
                            <w:r>
                              <w:rPr>
                                <w:color w:val="000000"/>
                              </w:rPr>
                              <w:t>wellbeing</w:t>
                            </w:r>
                            <w:r>
                              <w:rPr>
                                <w:color w:val="000000"/>
                                <w:spacing w:val="-5"/>
                              </w:rPr>
                              <w:t xml:space="preserve"> </w:t>
                            </w:r>
                            <w:r>
                              <w:rPr>
                                <w:color w:val="000000"/>
                              </w:rPr>
                              <w:t>and</w:t>
                            </w:r>
                            <w:r>
                              <w:rPr>
                                <w:color w:val="000000"/>
                                <w:spacing w:val="-6"/>
                              </w:rPr>
                              <w:t xml:space="preserve"> </w:t>
                            </w:r>
                            <w:r>
                              <w:rPr>
                                <w:color w:val="000000"/>
                              </w:rPr>
                              <w:t>independence,</w:t>
                            </w:r>
                            <w:r>
                              <w:rPr>
                                <w:color w:val="000000"/>
                                <w:spacing w:val="-4"/>
                              </w:rPr>
                              <w:t xml:space="preserve"> </w:t>
                            </w:r>
                            <w:r>
                              <w:rPr>
                                <w:color w:val="000000"/>
                              </w:rPr>
                              <w:t>enhancing</w:t>
                            </w:r>
                            <w:r>
                              <w:rPr>
                                <w:color w:val="000000"/>
                                <w:spacing w:val="-5"/>
                              </w:rPr>
                              <w:t xml:space="preserve"> </w:t>
                            </w:r>
                            <w:r>
                              <w:rPr>
                                <w:color w:val="000000"/>
                              </w:rPr>
                              <w:t>their quality of life and taking a greater part in their local communit</w:t>
                            </w:r>
                            <w:r w:rsidR="000534B4">
                              <w:rPr>
                                <w:color w:val="000000"/>
                              </w:rPr>
                              <w:t xml:space="preserve">y. ECL’s aim is to be the provider of choice and provide a high quality reablement service. </w:t>
                            </w:r>
                          </w:p>
                          <w:p w14:paraId="1B610165" w14:textId="77777777" w:rsidR="007A10C6" w:rsidRDefault="00D004C5">
                            <w:pPr>
                              <w:pStyle w:val="BodyText"/>
                              <w:spacing w:before="120"/>
                              <w:ind w:left="206"/>
                              <w:rPr>
                                <w:color w:val="000000"/>
                              </w:rPr>
                            </w:pPr>
                            <w:r>
                              <w:rPr>
                                <w:color w:val="000000"/>
                              </w:rPr>
                              <w:t>Our</w:t>
                            </w:r>
                            <w:r>
                              <w:rPr>
                                <w:color w:val="000000"/>
                                <w:spacing w:val="-3"/>
                              </w:rPr>
                              <w:t xml:space="preserve"> </w:t>
                            </w:r>
                            <w:r>
                              <w:rPr>
                                <w:color w:val="000000"/>
                              </w:rPr>
                              <w:t>customers</w:t>
                            </w:r>
                            <w:r>
                              <w:rPr>
                                <w:color w:val="000000"/>
                                <w:spacing w:val="-3"/>
                              </w:rPr>
                              <w:t xml:space="preserve"> </w:t>
                            </w:r>
                            <w:r>
                              <w:rPr>
                                <w:color w:val="000000"/>
                              </w:rPr>
                              <w:t>include</w:t>
                            </w:r>
                            <w:r>
                              <w:rPr>
                                <w:color w:val="000000"/>
                                <w:spacing w:val="-5"/>
                              </w:rPr>
                              <w:t xml:space="preserve"> </w:t>
                            </w:r>
                            <w:r>
                              <w:rPr>
                                <w:color w:val="000000"/>
                              </w:rPr>
                              <w:t>older</w:t>
                            </w:r>
                            <w:r>
                              <w:rPr>
                                <w:color w:val="000000"/>
                                <w:spacing w:val="-3"/>
                              </w:rPr>
                              <w:t xml:space="preserve"> </w:t>
                            </w:r>
                            <w:r>
                              <w:rPr>
                                <w:color w:val="000000"/>
                              </w:rPr>
                              <w:t>people,</w:t>
                            </w:r>
                            <w:r>
                              <w:rPr>
                                <w:color w:val="000000"/>
                                <w:spacing w:val="-5"/>
                              </w:rPr>
                              <w:t xml:space="preserve"> </w:t>
                            </w:r>
                            <w:r>
                              <w:rPr>
                                <w:color w:val="000000"/>
                              </w:rPr>
                              <w:t>as</w:t>
                            </w:r>
                            <w:r>
                              <w:rPr>
                                <w:color w:val="000000"/>
                                <w:spacing w:val="-3"/>
                              </w:rPr>
                              <w:t xml:space="preserve"> </w:t>
                            </w:r>
                            <w:r>
                              <w:rPr>
                                <w:color w:val="000000"/>
                              </w:rPr>
                              <w:t>well</w:t>
                            </w:r>
                            <w:r>
                              <w:rPr>
                                <w:color w:val="000000"/>
                                <w:spacing w:val="-4"/>
                              </w:rPr>
                              <w:t xml:space="preserve"> </w:t>
                            </w:r>
                            <w:r>
                              <w:rPr>
                                <w:color w:val="000000"/>
                              </w:rPr>
                              <w:t>as</w:t>
                            </w:r>
                            <w:r>
                              <w:rPr>
                                <w:color w:val="000000"/>
                                <w:spacing w:val="-3"/>
                              </w:rPr>
                              <w:t xml:space="preserve"> </w:t>
                            </w:r>
                            <w:r>
                              <w:rPr>
                                <w:color w:val="000000"/>
                              </w:rPr>
                              <w:t>adults</w:t>
                            </w:r>
                            <w:r>
                              <w:rPr>
                                <w:color w:val="000000"/>
                                <w:spacing w:val="-6"/>
                              </w:rPr>
                              <w:t xml:space="preserve"> </w:t>
                            </w:r>
                            <w:r>
                              <w:rPr>
                                <w:color w:val="000000"/>
                              </w:rPr>
                              <w:t>with</w:t>
                            </w:r>
                            <w:r>
                              <w:rPr>
                                <w:color w:val="000000"/>
                                <w:spacing w:val="-3"/>
                              </w:rPr>
                              <w:t xml:space="preserve"> </w:t>
                            </w:r>
                            <w:r>
                              <w:rPr>
                                <w:color w:val="000000"/>
                              </w:rPr>
                              <w:t>long</w:t>
                            </w:r>
                            <w:r>
                              <w:rPr>
                                <w:color w:val="000000"/>
                                <w:spacing w:val="-3"/>
                              </w:rPr>
                              <w:t xml:space="preserve"> </w:t>
                            </w:r>
                            <w:r>
                              <w:rPr>
                                <w:color w:val="000000"/>
                              </w:rPr>
                              <w:t>term</w:t>
                            </w:r>
                            <w:r>
                              <w:rPr>
                                <w:color w:val="000000"/>
                                <w:spacing w:val="-5"/>
                              </w:rPr>
                              <w:t xml:space="preserve"> </w:t>
                            </w:r>
                            <w:r>
                              <w:rPr>
                                <w:color w:val="000000"/>
                              </w:rPr>
                              <w:t>health</w:t>
                            </w:r>
                            <w:r>
                              <w:rPr>
                                <w:color w:val="000000"/>
                                <w:spacing w:val="-3"/>
                              </w:rPr>
                              <w:t xml:space="preserve"> </w:t>
                            </w:r>
                            <w:r>
                              <w:rPr>
                                <w:color w:val="000000"/>
                              </w:rPr>
                              <w:t>conditions, complex needs, sensory impairments,</w:t>
                            </w:r>
                            <w:r>
                              <w:rPr>
                                <w:color w:val="000000"/>
                                <w:spacing w:val="-1"/>
                              </w:rPr>
                              <w:t xml:space="preserve"> </w:t>
                            </w:r>
                            <w:r>
                              <w:rPr>
                                <w:color w:val="000000"/>
                              </w:rPr>
                              <w:t>learning disabilities or mental</w:t>
                            </w:r>
                            <w:r>
                              <w:rPr>
                                <w:color w:val="000000"/>
                                <w:spacing w:val="-2"/>
                              </w:rPr>
                              <w:t xml:space="preserve"> </w:t>
                            </w:r>
                            <w:r>
                              <w:rPr>
                                <w:color w:val="000000"/>
                              </w:rPr>
                              <w:t>health conditions.</w:t>
                            </w:r>
                          </w:p>
                          <w:p w14:paraId="39360E99" w14:textId="77777777" w:rsidR="00DB79A5" w:rsidRDefault="00DB79A5">
                            <w:pPr>
                              <w:pStyle w:val="BodyText"/>
                              <w:spacing w:before="120"/>
                              <w:ind w:left="206"/>
                              <w:rPr>
                                <w:color w:val="000000"/>
                              </w:rPr>
                            </w:pPr>
                          </w:p>
                          <w:p w14:paraId="751984EA" w14:textId="7BFCDF35" w:rsidR="007A10C6" w:rsidRDefault="00D004C5">
                            <w:pPr>
                              <w:pStyle w:val="BodyText"/>
                              <w:spacing w:before="120"/>
                              <w:ind w:left="206"/>
                              <w:rPr>
                                <w:color w:val="000000"/>
                              </w:rPr>
                            </w:pPr>
                            <w:r>
                              <w:rPr>
                                <w:color w:val="000000"/>
                              </w:rPr>
                              <w:t>The</w:t>
                            </w:r>
                            <w:r>
                              <w:rPr>
                                <w:color w:val="000000"/>
                                <w:spacing w:val="-4"/>
                              </w:rPr>
                              <w:t xml:space="preserve"> </w:t>
                            </w:r>
                            <w:r>
                              <w:rPr>
                                <w:color w:val="000000"/>
                              </w:rPr>
                              <w:t>service</w:t>
                            </w:r>
                            <w:r>
                              <w:rPr>
                                <w:color w:val="000000"/>
                                <w:spacing w:val="-3"/>
                              </w:rPr>
                              <w:t xml:space="preserve"> </w:t>
                            </w:r>
                            <w:r>
                              <w:rPr>
                                <w:color w:val="000000"/>
                              </w:rPr>
                              <w:t>is</w:t>
                            </w:r>
                            <w:r>
                              <w:rPr>
                                <w:color w:val="000000"/>
                                <w:spacing w:val="-5"/>
                              </w:rPr>
                              <w:t xml:space="preserve"> </w:t>
                            </w:r>
                            <w:r>
                              <w:rPr>
                                <w:color w:val="000000"/>
                              </w:rPr>
                              <w:t>operational</w:t>
                            </w:r>
                            <w:r>
                              <w:rPr>
                                <w:color w:val="000000"/>
                                <w:spacing w:val="-3"/>
                              </w:rPr>
                              <w:t xml:space="preserve"> </w:t>
                            </w:r>
                            <w:r>
                              <w:rPr>
                                <w:color w:val="000000"/>
                              </w:rPr>
                              <w:t>between</w:t>
                            </w:r>
                            <w:r>
                              <w:rPr>
                                <w:color w:val="000000"/>
                                <w:spacing w:val="-3"/>
                              </w:rPr>
                              <w:t xml:space="preserve"> </w:t>
                            </w:r>
                            <w:r>
                              <w:rPr>
                                <w:color w:val="000000"/>
                              </w:rPr>
                              <w:t>7am</w:t>
                            </w:r>
                            <w:r>
                              <w:rPr>
                                <w:color w:val="000000"/>
                                <w:spacing w:val="-1"/>
                              </w:rPr>
                              <w:t xml:space="preserve"> </w:t>
                            </w:r>
                            <w:r>
                              <w:rPr>
                                <w:color w:val="000000"/>
                              </w:rPr>
                              <w:t>–</w:t>
                            </w:r>
                            <w:r>
                              <w:rPr>
                                <w:color w:val="000000"/>
                                <w:spacing w:val="-4"/>
                              </w:rPr>
                              <w:t xml:space="preserve"> 11pm</w:t>
                            </w:r>
                            <w:r w:rsidR="00DB79A5">
                              <w:rPr>
                                <w:color w:val="000000"/>
                                <w:spacing w:val="-4"/>
                              </w:rPr>
                              <w:t>, 7 days per week including bank holidays</w:t>
                            </w:r>
                          </w:p>
                        </w:txbxContent>
                      </wps:txbx>
                      <wps:bodyPr wrap="square" lIns="0" tIns="0" rIns="0" bIns="0" rtlCol="0">
                        <a:noAutofit/>
                      </wps:bodyPr>
                    </wps:wsp>
                  </a:graphicData>
                </a:graphic>
              </wp:anchor>
            </w:drawing>
          </mc:Choice>
          <mc:Fallback>
            <w:pict>
              <v:shapetype w14:anchorId="2D51115B" id="_x0000_t202" coordsize="21600,21600" o:spt="202" path="m,l,21600r21600,l21600,xe">
                <v:stroke joinstyle="miter"/>
                <v:path gradientshapeok="t" o:connecttype="rect"/>
              </v:shapetype>
              <v:shape id="Textbox 3" o:spid="_x0000_s1026" type="#_x0000_t202" style="position:absolute;margin-left:42.85pt;margin-top:14.05pt;width:509.9pt;height:177.0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" fillcolor="#f1dbdb" strokeweight=".48pt">
                <v:path arrowok="t"/>
                <v:textbox inset="0,0,0,0">
                  <w:txbxContent>
                    <w:p w14:paraId="6A7DC324" w14:textId="77777777" w:rsidR="007A10C6" w:rsidRDefault="00D004C5">
                      <w:pPr>
                        <w:spacing w:before="120"/>
                        <w:ind w:left="103"/>
                        <w:rPr>
                          <w:rFonts w:ascii="Arial"/>
                          <w:b/>
                          <w:color w:val="000000"/>
                        </w:rPr>
                      </w:pPr>
                      <w:r>
                        <w:rPr>
                          <w:rFonts w:ascii="Arial"/>
                          <w:b/>
                          <w:color w:val="000000"/>
                        </w:rPr>
                        <w:t>The</w:t>
                      </w:r>
                      <w:r>
                        <w:rPr>
                          <w:rFonts w:ascii="Arial"/>
                          <w:b/>
                          <w:color w:val="000000"/>
                          <w:spacing w:val="-3"/>
                        </w:rPr>
                        <w:t xml:space="preserve"> </w:t>
                      </w:r>
                      <w:r>
                        <w:rPr>
                          <w:rFonts w:ascii="Arial"/>
                          <w:b/>
                          <w:color w:val="000000"/>
                          <w:spacing w:val="-4"/>
                        </w:rPr>
                        <w:t>Role</w:t>
                      </w:r>
                    </w:p>
                    <w:p w14:paraId="75B42A85" w14:textId="77777777" w:rsidR="007A10C6" w:rsidRDefault="00D004C5">
                      <w:pPr>
                        <w:pStyle w:val="BodyText"/>
                        <w:spacing w:before="120"/>
                        <w:ind w:left="206"/>
                        <w:rPr>
                          <w:color w:val="000000"/>
                        </w:rPr>
                      </w:pPr>
                      <w:r>
                        <w:rPr>
                          <w:color w:val="000000"/>
                        </w:rPr>
                        <w:t>Our</w:t>
                      </w:r>
                      <w:r>
                        <w:rPr>
                          <w:color w:val="000000"/>
                          <w:spacing w:val="-6"/>
                        </w:rPr>
                        <w:t xml:space="preserve"> </w:t>
                      </w:r>
                      <w:r>
                        <w:rPr>
                          <w:color w:val="000000"/>
                        </w:rPr>
                        <w:t>vision</w:t>
                      </w:r>
                      <w:r>
                        <w:rPr>
                          <w:color w:val="000000"/>
                          <w:spacing w:val="-3"/>
                        </w:rPr>
                        <w:t xml:space="preserve"> </w:t>
                      </w:r>
                      <w:r>
                        <w:rPr>
                          <w:color w:val="000000"/>
                        </w:rPr>
                        <w:t>is</w:t>
                      </w:r>
                      <w:r>
                        <w:rPr>
                          <w:color w:val="000000"/>
                          <w:spacing w:val="-3"/>
                        </w:rPr>
                        <w:t xml:space="preserve"> </w:t>
                      </w:r>
                      <w:r>
                        <w:rPr>
                          <w:color w:val="000000"/>
                        </w:rPr>
                        <w:t>to</w:t>
                      </w:r>
                      <w:r>
                        <w:rPr>
                          <w:color w:val="000000"/>
                          <w:spacing w:val="-3"/>
                        </w:rPr>
                        <w:t xml:space="preserve"> </w:t>
                      </w:r>
                      <w:r>
                        <w:rPr>
                          <w:color w:val="000000"/>
                        </w:rPr>
                        <w:t>transform</w:t>
                      </w:r>
                      <w:r>
                        <w:rPr>
                          <w:color w:val="000000"/>
                          <w:spacing w:val="-4"/>
                        </w:rPr>
                        <w:t xml:space="preserve"> </w:t>
                      </w:r>
                      <w:r>
                        <w:rPr>
                          <w:color w:val="000000"/>
                        </w:rPr>
                        <w:t>lives,</w:t>
                      </w:r>
                      <w:r>
                        <w:rPr>
                          <w:color w:val="000000"/>
                          <w:spacing w:val="-3"/>
                        </w:rPr>
                        <w:t xml:space="preserve"> </w:t>
                      </w:r>
                      <w:r>
                        <w:rPr>
                          <w:color w:val="000000"/>
                        </w:rPr>
                        <w:t>empowering</w:t>
                      </w:r>
                      <w:r>
                        <w:rPr>
                          <w:color w:val="000000"/>
                          <w:spacing w:val="-4"/>
                        </w:rPr>
                        <w:t xml:space="preserve"> </w:t>
                      </w:r>
                      <w:r>
                        <w:rPr>
                          <w:color w:val="000000"/>
                        </w:rPr>
                        <w:t>independence</w:t>
                      </w:r>
                      <w:r>
                        <w:rPr>
                          <w:color w:val="000000"/>
                          <w:spacing w:val="-4"/>
                        </w:rPr>
                        <w:t xml:space="preserve"> </w:t>
                      </w:r>
                      <w:r>
                        <w:rPr>
                          <w:color w:val="000000"/>
                        </w:rPr>
                        <w:t>through</w:t>
                      </w:r>
                      <w:r>
                        <w:rPr>
                          <w:color w:val="000000"/>
                          <w:spacing w:val="-5"/>
                        </w:rPr>
                        <w:t xml:space="preserve"> </w:t>
                      </w:r>
                      <w:r>
                        <w:rPr>
                          <w:color w:val="000000"/>
                        </w:rPr>
                        <w:t>care</w:t>
                      </w:r>
                      <w:r>
                        <w:rPr>
                          <w:color w:val="000000"/>
                          <w:spacing w:val="-4"/>
                        </w:rPr>
                        <w:t xml:space="preserve"> </w:t>
                      </w:r>
                      <w:r>
                        <w:rPr>
                          <w:color w:val="000000"/>
                        </w:rPr>
                        <w:t>excellence</w:t>
                      </w:r>
                      <w:r>
                        <w:rPr>
                          <w:color w:val="000000"/>
                          <w:spacing w:val="-5"/>
                        </w:rPr>
                        <w:t xml:space="preserve"> </w:t>
                      </w:r>
                      <w:r>
                        <w:rPr>
                          <w:color w:val="000000"/>
                        </w:rPr>
                        <w:t>for</w:t>
                      </w:r>
                      <w:r>
                        <w:rPr>
                          <w:color w:val="000000"/>
                          <w:spacing w:val="4"/>
                        </w:rPr>
                        <w:t xml:space="preserve"> </w:t>
                      </w:r>
                      <w:r>
                        <w:rPr>
                          <w:color w:val="000000"/>
                          <w:spacing w:val="-4"/>
                        </w:rPr>
                        <w:t>all.</w:t>
                      </w:r>
                    </w:p>
                    <w:p w14:paraId="1BD0267B" w14:textId="1E5F467B" w:rsidR="007A10C6" w:rsidRDefault="00D004C5">
                      <w:pPr>
                        <w:pStyle w:val="BodyText"/>
                        <w:spacing w:before="115"/>
                        <w:ind w:left="206" w:right="103"/>
                        <w:rPr>
                          <w:color w:val="000000"/>
                        </w:rPr>
                      </w:pPr>
                      <w:r>
                        <w:rPr>
                          <w:color w:val="000000"/>
                        </w:rPr>
                        <w:t>The role supports</w:t>
                      </w:r>
                      <w:r w:rsidR="008551A9">
                        <w:rPr>
                          <w:color w:val="000000"/>
                        </w:rPr>
                        <w:t xml:space="preserve"> with maintaining up-to-date administrative systems to facilitate effective management of all systems and processes including ICT systems and service information. The role supports with a high volume of phone calls to help</w:t>
                      </w:r>
                      <w:r>
                        <w:rPr>
                          <w:color w:val="000000"/>
                        </w:rPr>
                        <w:t xml:space="preserve"> vulnerable adults living in the community to achieve their desired outcomes,</w:t>
                      </w:r>
                      <w:r>
                        <w:rPr>
                          <w:color w:val="000000"/>
                          <w:spacing w:val="-4"/>
                        </w:rPr>
                        <w:t xml:space="preserve"> </w:t>
                      </w:r>
                      <w:r>
                        <w:rPr>
                          <w:color w:val="000000"/>
                        </w:rPr>
                        <w:t>including</w:t>
                      </w:r>
                      <w:r>
                        <w:rPr>
                          <w:color w:val="000000"/>
                          <w:spacing w:val="-5"/>
                        </w:rPr>
                        <w:t xml:space="preserve"> </w:t>
                      </w:r>
                      <w:r>
                        <w:rPr>
                          <w:color w:val="000000"/>
                        </w:rPr>
                        <w:t>maximising</w:t>
                      </w:r>
                      <w:r>
                        <w:rPr>
                          <w:color w:val="000000"/>
                          <w:spacing w:val="-6"/>
                        </w:rPr>
                        <w:t xml:space="preserve"> </w:t>
                      </w:r>
                      <w:r>
                        <w:rPr>
                          <w:color w:val="000000"/>
                        </w:rPr>
                        <w:t>their</w:t>
                      </w:r>
                      <w:r>
                        <w:rPr>
                          <w:color w:val="000000"/>
                          <w:spacing w:val="-6"/>
                        </w:rPr>
                        <w:t xml:space="preserve"> </w:t>
                      </w:r>
                      <w:r>
                        <w:rPr>
                          <w:color w:val="000000"/>
                        </w:rPr>
                        <w:t>health,</w:t>
                      </w:r>
                      <w:r>
                        <w:rPr>
                          <w:color w:val="000000"/>
                          <w:spacing w:val="-6"/>
                        </w:rPr>
                        <w:t xml:space="preserve"> </w:t>
                      </w:r>
                      <w:r>
                        <w:rPr>
                          <w:color w:val="000000"/>
                        </w:rPr>
                        <w:t>wellbeing</w:t>
                      </w:r>
                      <w:r>
                        <w:rPr>
                          <w:color w:val="000000"/>
                          <w:spacing w:val="-5"/>
                        </w:rPr>
                        <w:t xml:space="preserve"> </w:t>
                      </w:r>
                      <w:r>
                        <w:rPr>
                          <w:color w:val="000000"/>
                        </w:rPr>
                        <w:t>and</w:t>
                      </w:r>
                      <w:r>
                        <w:rPr>
                          <w:color w:val="000000"/>
                          <w:spacing w:val="-6"/>
                        </w:rPr>
                        <w:t xml:space="preserve"> </w:t>
                      </w:r>
                      <w:r>
                        <w:rPr>
                          <w:color w:val="000000"/>
                        </w:rPr>
                        <w:t>independence,</w:t>
                      </w:r>
                      <w:r>
                        <w:rPr>
                          <w:color w:val="000000"/>
                          <w:spacing w:val="-4"/>
                        </w:rPr>
                        <w:t xml:space="preserve"> </w:t>
                      </w:r>
                      <w:r>
                        <w:rPr>
                          <w:color w:val="000000"/>
                        </w:rPr>
                        <w:t>enhancing</w:t>
                      </w:r>
                      <w:r>
                        <w:rPr>
                          <w:color w:val="000000"/>
                          <w:spacing w:val="-5"/>
                        </w:rPr>
                        <w:t xml:space="preserve"> </w:t>
                      </w:r>
                      <w:r>
                        <w:rPr>
                          <w:color w:val="000000"/>
                        </w:rPr>
                        <w:t>their quality of life and taking a greater part in their local communit</w:t>
                      </w:r>
                      <w:r w:rsidR="000534B4">
                        <w:rPr>
                          <w:color w:val="000000"/>
                        </w:rPr>
                        <w:t xml:space="preserve">y. ECL’s aim is to be the provider of choice and provide a high quality reablement service. </w:t>
                      </w:r>
                    </w:p>
                    <w:p w14:paraId="1B610165" w14:textId="77777777" w:rsidR="007A10C6" w:rsidRDefault="00D004C5">
                      <w:pPr>
                        <w:pStyle w:val="BodyText"/>
                        <w:spacing w:before="120"/>
                        <w:ind w:left="206"/>
                        <w:rPr>
                          <w:color w:val="000000"/>
                        </w:rPr>
                      </w:pPr>
                      <w:r>
                        <w:rPr>
                          <w:color w:val="000000"/>
                        </w:rPr>
                        <w:t>Our</w:t>
                      </w:r>
                      <w:r>
                        <w:rPr>
                          <w:color w:val="000000"/>
                          <w:spacing w:val="-3"/>
                        </w:rPr>
                        <w:t xml:space="preserve"> </w:t>
                      </w:r>
                      <w:r>
                        <w:rPr>
                          <w:color w:val="000000"/>
                        </w:rPr>
                        <w:t>customers</w:t>
                      </w:r>
                      <w:r>
                        <w:rPr>
                          <w:color w:val="000000"/>
                          <w:spacing w:val="-3"/>
                        </w:rPr>
                        <w:t xml:space="preserve"> </w:t>
                      </w:r>
                      <w:r>
                        <w:rPr>
                          <w:color w:val="000000"/>
                        </w:rPr>
                        <w:t>include</w:t>
                      </w:r>
                      <w:r>
                        <w:rPr>
                          <w:color w:val="000000"/>
                          <w:spacing w:val="-5"/>
                        </w:rPr>
                        <w:t xml:space="preserve"> </w:t>
                      </w:r>
                      <w:r>
                        <w:rPr>
                          <w:color w:val="000000"/>
                        </w:rPr>
                        <w:t>older</w:t>
                      </w:r>
                      <w:r>
                        <w:rPr>
                          <w:color w:val="000000"/>
                          <w:spacing w:val="-3"/>
                        </w:rPr>
                        <w:t xml:space="preserve"> </w:t>
                      </w:r>
                      <w:r>
                        <w:rPr>
                          <w:color w:val="000000"/>
                        </w:rPr>
                        <w:t>people,</w:t>
                      </w:r>
                      <w:r>
                        <w:rPr>
                          <w:color w:val="000000"/>
                          <w:spacing w:val="-5"/>
                        </w:rPr>
                        <w:t xml:space="preserve"> </w:t>
                      </w:r>
                      <w:r>
                        <w:rPr>
                          <w:color w:val="000000"/>
                        </w:rPr>
                        <w:t>as</w:t>
                      </w:r>
                      <w:r>
                        <w:rPr>
                          <w:color w:val="000000"/>
                          <w:spacing w:val="-3"/>
                        </w:rPr>
                        <w:t xml:space="preserve"> </w:t>
                      </w:r>
                      <w:r>
                        <w:rPr>
                          <w:color w:val="000000"/>
                        </w:rPr>
                        <w:t>well</w:t>
                      </w:r>
                      <w:r>
                        <w:rPr>
                          <w:color w:val="000000"/>
                          <w:spacing w:val="-4"/>
                        </w:rPr>
                        <w:t xml:space="preserve"> </w:t>
                      </w:r>
                      <w:r>
                        <w:rPr>
                          <w:color w:val="000000"/>
                        </w:rPr>
                        <w:t>as</w:t>
                      </w:r>
                      <w:r>
                        <w:rPr>
                          <w:color w:val="000000"/>
                          <w:spacing w:val="-3"/>
                        </w:rPr>
                        <w:t xml:space="preserve"> </w:t>
                      </w:r>
                      <w:r>
                        <w:rPr>
                          <w:color w:val="000000"/>
                        </w:rPr>
                        <w:t>adults</w:t>
                      </w:r>
                      <w:r>
                        <w:rPr>
                          <w:color w:val="000000"/>
                          <w:spacing w:val="-6"/>
                        </w:rPr>
                        <w:t xml:space="preserve"> </w:t>
                      </w:r>
                      <w:r>
                        <w:rPr>
                          <w:color w:val="000000"/>
                        </w:rPr>
                        <w:t>with</w:t>
                      </w:r>
                      <w:r>
                        <w:rPr>
                          <w:color w:val="000000"/>
                          <w:spacing w:val="-3"/>
                        </w:rPr>
                        <w:t xml:space="preserve"> </w:t>
                      </w:r>
                      <w:r>
                        <w:rPr>
                          <w:color w:val="000000"/>
                        </w:rPr>
                        <w:t>long</w:t>
                      </w:r>
                      <w:r>
                        <w:rPr>
                          <w:color w:val="000000"/>
                          <w:spacing w:val="-3"/>
                        </w:rPr>
                        <w:t xml:space="preserve"> </w:t>
                      </w:r>
                      <w:r>
                        <w:rPr>
                          <w:color w:val="000000"/>
                        </w:rPr>
                        <w:t>term</w:t>
                      </w:r>
                      <w:r>
                        <w:rPr>
                          <w:color w:val="000000"/>
                          <w:spacing w:val="-5"/>
                        </w:rPr>
                        <w:t xml:space="preserve"> </w:t>
                      </w:r>
                      <w:r>
                        <w:rPr>
                          <w:color w:val="000000"/>
                        </w:rPr>
                        <w:t>health</w:t>
                      </w:r>
                      <w:r>
                        <w:rPr>
                          <w:color w:val="000000"/>
                          <w:spacing w:val="-3"/>
                        </w:rPr>
                        <w:t xml:space="preserve"> </w:t>
                      </w:r>
                      <w:r>
                        <w:rPr>
                          <w:color w:val="000000"/>
                        </w:rPr>
                        <w:t>conditions, complex needs, sensory impairments,</w:t>
                      </w:r>
                      <w:r>
                        <w:rPr>
                          <w:color w:val="000000"/>
                          <w:spacing w:val="-1"/>
                        </w:rPr>
                        <w:t xml:space="preserve"> </w:t>
                      </w:r>
                      <w:r>
                        <w:rPr>
                          <w:color w:val="000000"/>
                        </w:rPr>
                        <w:t>learning disabilities or mental</w:t>
                      </w:r>
                      <w:r>
                        <w:rPr>
                          <w:color w:val="000000"/>
                          <w:spacing w:val="-2"/>
                        </w:rPr>
                        <w:t xml:space="preserve"> </w:t>
                      </w:r>
                      <w:r>
                        <w:rPr>
                          <w:color w:val="000000"/>
                        </w:rPr>
                        <w:t>health conditions.</w:t>
                      </w:r>
                    </w:p>
                    <w:p w14:paraId="39360E99" w14:textId="77777777" w:rsidR="00DB79A5" w:rsidRDefault="00DB79A5">
                      <w:pPr>
                        <w:pStyle w:val="BodyText"/>
                        <w:spacing w:before="120"/>
                        <w:ind w:left="206"/>
                        <w:rPr>
                          <w:color w:val="000000"/>
                        </w:rPr>
                      </w:pPr>
                    </w:p>
                    <w:p w14:paraId="751984EA" w14:textId="7BFCDF35" w:rsidR="007A10C6" w:rsidRDefault="00D004C5">
                      <w:pPr>
                        <w:pStyle w:val="BodyText"/>
                        <w:spacing w:before="120"/>
                        <w:ind w:left="206"/>
                        <w:rPr>
                          <w:color w:val="000000"/>
                        </w:rPr>
                      </w:pPr>
                      <w:r>
                        <w:rPr>
                          <w:color w:val="000000"/>
                        </w:rPr>
                        <w:t>The</w:t>
                      </w:r>
                      <w:r>
                        <w:rPr>
                          <w:color w:val="000000"/>
                          <w:spacing w:val="-4"/>
                        </w:rPr>
                        <w:t xml:space="preserve"> </w:t>
                      </w:r>
                      <w:r>
                        <w:rPr>
                          <w:color w:val="000000"/>
                        </w:rPr>
                        <w:t>service</w:t>
                      </w:r>
                      <w:r>
                        <w:rPr>
                          <w:color w:val="000000"/>
                          <w:spacing w:val="-3"/>
                        </w:rPr>
                        <w:t xml:space="preserve"> </w:t>
                      </w:r>
                      <w:r>
                        <w:rPr>
                          <w:color w:val="000000"/>
                        </w:rPr>
                        <w:t>is</w:t>
                      </w:r>
                      <w:r>
                        <w:rPr>
                          <w:color w:val="000000"/>
                          <w:spacing w:val="-5"/>
                        </w:rPr>
                        <w:t xml:space="preserve"> </w:t>
                      </w:r>
                      <w:r>
                        <w:rPr>
                          <w:color w:val="000000"/>
                        </w:rPr>
                        <w:t>operational</w:t>
                      </w:r>
                      <w:r>
                        <w:rPr>
                          <w:color w:val="000000"/>
                          <w:spacing w:val="-3"/>
                        </w:rPr>
                        <w:t xml:space="preserve"> </w:t>
                      </w:r>
                      <w:r>
                        <w:rPr>
                          <w:color w:val="000000"/>
                        </w:rPr>
                        <w:t>between</w:t>
                      </w:r>
                      <w:r>
                        <w:rPr>
                          <w:color w:val="000000"/>
                          <w:spacing w:val="-3"/>
                        </w:rPr>
                        <w:t xml:space="preserve"> </w:t>
                      </w:r>
                      <w:r>
                        <w:rPr>
                          <w:color w:val="000000"/>
                        </w:rPr>
                        <w:t>7am</w:t>
                      </w:r>
                      <w:r>
                        <w:rPr>
                          <w:color w:val="000000"/>
                          <w:spacing w:val="-1"/>
                        </w:rPr>
                        <w:t xml:space="preserve"> </w:t>
                      </w:r>
                      <w:r>
                        <w:rPr>
                          <w:color w:val="000000"/>
                        </w:rPr>
                        <w:t>–</w:t>
                      </w:r>
                      <w:r>
                        <w:rPr>
                          <w:color w:val="000000"/>
                          <w:spacing w:val="-4"/>
                        </w:rPr>
                        <w:t xml:space="preserve"> 11pm</w:t>
                      </w:r>
                      <w:r w:rsidR="00DB79A5">
                        <w:rPr>
                          <w:color w:val="000000"/>
                          <w:spacing w:val="-4"/>
                        </w:rPr>
                        <w:t>, 7 days per week including bank holidays</w:t>
                      </w:r>
                    </w:p>
                  </w:txbxContent>
                </v:textbox>
                <w10:wrap type="topAndBottom" anchorx="page"/>
              </v:shape>
            </w:pict>
          </mc:Fallback>
        </mc:AlternateContent>
      </w:r>
    </w:p>
    <w:p w14:paraId="39DA653E" w14:textId="77777777" w:rsidR="007A10C6" w:rsidRDefault="007A10C6">
      <w:pPr>
        <w:pStyle w:val="BodyText"/>
        <w:spacing w:before="5"/>
      </w:pPr>
    </w:p>
    <w:p w14:paraId="0A6ABF7D" w14:textId="77777777" w:rsidR="007A10C6" w:rsidRDefault="00D004C5">
      <w:pPr>
        <w:pStyle w:val="Heading1"/>
      </w:pPr>
      <w:r>
        <w:t>Job</w:t>
      </w:r>
      <w:r>
        <w:rPr>
          <w:spacing w:val="-2"/>
        </w:rPr>
        <w:t xml:space="preserve"> purpose</w:t>
      </w:r>
    </w:p>
    <w:p w14:paraId="4D5F6461" w14:textId="5BD5A045" w:rsidR="000534B4" w:rsidRPr="00550A48" w:rsidRDefault="000534B4" w:rsidP="000534B4">
      <w:pPr>
        <w:pStyle w:val="BodyText"/>
        <w:spacing w:before="115"/>
        <w:ind w:left="206" w:right="103"/>
        <w:rPr>
          <w:rFonts w:ascii="Arial" w:hAnsi="Arial" w:cs="Arial"/>
          <w:color w:val="000000"/>
        </w:rPr>
      </w:pPr>
      <w:r>
        <w:rPr>
          <w:rFonts w:ascii="Arial"/>
          <w:b/>
        </w:rPr>
        <w:br/>
      </w:r>
      <w:r w:rsidRPr="00550A48">
        <w:rPr>
          <w:rFonts w:ascii="Arial" w:hAnsi="Arial" w:cs="Arial"/>
          <w:color w:val="000000"/>
        </w:rPr>
        <w:t xml:space="preserve">The role supports with maintaining up-to-date administrative systems to facilitate effective management of all systems and processes including </w:t>
      </w:r>
      <w:r w:rsidR="00550A48" w:rsidRPr="00550A48">
        <w:rPr>
          <w:rFonts w:ascii="Arial" w:hAnsi="Arial" w:cs="Arial"/>
          <w:color w:val="000000"/>
        </w:rPr>
        <w:t>information and communication technology</w:t>
      </w:r>
      <w:r w:rsidRPr="00550A48">
        <w:rPr>
          <w:rFonts w:ascii="Arial" w:hAnsi="Arial" w:cs="Arial"/>
          <w:color w:val="000000"/>
        </w:rPr>
        <w:t xml:space="preserve"> and service information. The role supports with a high volume of phone calls to help vulnerable adults living in the community to achieve their desired outcomes,</w:t>
      </w:r>
      <w:r w:rsidRPr="00550A48">
        <w:rPr>
          <w:rFonts w:ascii="Arial" w:hAnsi="Arial" w:cs="Arial"/>
          <w:color w:val="000000"/>
          <w:spacing w:val="-4"/>
        </w:rPr>
        <w:t xml:space="preserve"> </w:t>
      </w:r>
      <w:r w:rsidRPr="00550A48">
        <w:rPr>
          <w:rFonts w:ascii="Arial" w:hAnsi="Arial" w:cs="Arial"/>
          <w:color w:val="000000"/>
        </w:rPr>
        <w:t>including</w:t>
      </w:r>
      <w:r w:rsidRPr="00550A48">
        <w:rPr>
          <w:rFonts w:ascii="Arial" w:hAnsi="Arial" w:cs="Arial"/>
          <w:color w:val="000000"/>
          <w:spacing w:val="-5"/>
        </w:rPr>
        <w:t xml:space="preserve"> </w:t>
      </w:r>
      <w:r w:rsidRPr="00550A48">
        <w:rPr>
          <w:rFonts w:ascii="Arial" w:hAnsi="Arial" w:cs="Arial"/>
          <w:color w:val="000000"/>
        </w:rPr>
        <w:t>maximising</w:t>
      </w:r>
      <w:r w:rsidRPr="00550A48">
        <w:rPr>
          <w:rFonts w:ascii="Arial" w:hAnsi="Arial" w:cs="Arial"/>
          <w:color w:val="000000"/>
          <w:spacing w:val="-6"/>
        </w:rPr>
        <w:t xml:space="preserve"> </w:t>
      </w:r>
      <w:r w:rsidRPr="00550A48">
        <w:rPr>
          <w:rFonts w:ascii="Arial" w:hAnsi="Arial" w:cs="Arial"/>
          <w:color w:val="000000"/>
        </w:rPr>
        <w:t>their</w:t>
      </w:r>
      <w:r w:rsidRPr="00550A48">
        <w:rPr>
          <w:rFonts w:ascii="Arial" w:hAnsi="Arial" w:cs="Arial"/>
          <w:color w:val="000000"/>
          <w:spacing w:val="-6"/>
        </w:rPr>
        <w:t xml:space="preserve"> </w:t>
      </w:r>
      <w:r w:rsidRPr="00550A48">
        <w:rPr>
          <w:rFonts w:ascii="Arial" w:hAnsi="Arial" w:cs="Arial"/>
          <w:color w:val="000000"/>
        </w:rPr>
        <w:t>health,</w:t>
      </w:r>
      <w:r w:rsidRPr="00550A48">
        <w:rPr>
          <w:rFonts w:ascii="Arial" w:hAnsi="Arial" w:cs="Arial"/>
          <w:color w:val="000000"/>
          <w:spacing w:val="-6"/>
        </w:rPr>
        <w:t xml:space="preserve"> </w:t>
      </w:r>
      <w:r w:rsidRPr="00550A48">
        <w:rPr>
          <w:rFonts w:ascii="Arial" w:hAnsi="Arial" w:cs="Arial"/>
          <w:color w:val="000000"/>
        </w:rPr>
        <w:t>wellbeing</w:t>
      </w:r>
      <w:r w:rsidRPr="00550A48">
        <w:rPr>
          <w:rFonts w:ascii="Arial" w:hAnsi="Arial" w:cs="Arial"/>
          <w:color w:val="000000"/>
          <w:spacing w:val="-5"/>
        </w:rPr>
        <w:t xml:space="preserve"> </w:t>
      </w:r>
      <w:r w:rsidRPr="00550A48">
        <w:rPr>
          <w:rFonts w:ascii="Arial" w:hAnsi="Arial" w:cs="Arial"/>
          <w:color w:val="000000"/>
        </w:rPr>
        <w:t>and</w:t>
      </w:r>
      <w:r w:rsidRPr="00550A48">
        <w:rPr>
          <w:rFonts w:ascii="Arial" w:hAnsi="Arial" w:cs="Arial"/>
          <w:color w:val="000000"/>
          <w:spacing w:val="-6"/>
        </w:rPr>
        <w:t xml:space="preserve"> </w:t>
      </w:r>
      <w:r w:rsidRPr="00550A48">
        <w:rPr>
          <w:rFonts w:ascii="Arial" w:hAnsi="Arial" w:cs="Arial"/>
          <w:color w:val="000000"/>
        </w:rPr>
        <w:t>independence,</w:t>
      </w:r>
      <w:r w:rsidRPr="00550A48">
        <w:rPr>
          <w:rFonts w:ascii="Arial" w:hAnsi="Arial" w:cs="Arial"/>
          <w:color w:val="000000"/>
          <w:spacing w:val="-4"/>
        </w:rPr>
        <w:t xml:space="preserve"> </w:t>
      </w:r>
      <w:r w:rsidRPr="00550A48">
        <w:rPr>
          <w:rFonts w:ascii="Arial" w:hAnsi="Arial" w:cs="Arial"/>
          <w:color w:val="000000"/>
        </w:rPr>
        <w:t>enhancing</w:t>
      </w:r>
      <w:r w:rsidRPr="00550A48">
        <w:rPr>
          <w:rFonts w:ascii="Arial" w:hAnsi="Arial" w:cs="Arial"/>
          <w:color w:val="000000"/>
          <w:spacing w:val="-5"/>
        </w:rPr>
        <w:t xml:space="preserve"> </w:t>
      </w:r>
      <w:r w:rsidRPr="00550A48">
        <w:rPr>
          <w:rFonts w:ascii="Arial" w:hAnsi="Arial" w:cs="Arial"/>
          <w:color w:val="000000"/>
        </w:rPr>
        <w:t xml:space="preserve">their quality of life and taking a greater part in their local community. ECL’s aim is to be the provider of choice and provide a high quality reablement service. </w:t>
      </w:r>
    </w:p>
    <w:p w14:paraId="57007AEB" w14:textId="741B10C6" w:rsidR="000534B4" w:rsidRPr="00550A48" w:rsidRDefault="000534B4" w:rsidP="000534B4">
      <w:pPr>
        <w:pStyle w:val="BodyText"/>
        <w:spacing w:before="115"/>
        <w:ind w:left="206" w:right="103"/>
        <w:rPr>
          <w:rFonts w:ascii="Arial" w:hAnsi="Arial" w:cs="Arial"/>
          <w:color w:val="000000"/>
        </w:rPr>
      </w:pPr>
      <w:r w:rsidRPr="00550A48">
        <w:rPr>
          <w:rFonts w:ascii="Arial" w:hAnsi="Arial" w:cs="Arial"/>
        </w:rPr>
        <w:t>Normal office operating hours are between 7am and 5pm Monday to Friday covered by office based staff on a rota basis.</w:t>
      </w:r>
    </w:p>
    <w:p w14:paraId="3C40C838" w14:textId="48787D0F" w:rsidR="007A10C6" w:rsidRPr="00550A48" w:rsidRDefault="007A10C6">
      <w:pPr>
        <w:pStyle w:val="BodyText"/>
        <w:spacing w:before="22"/>
        <w:rPr>
          <w:rFonts w:ascii="Arial" w:hAnsi="Arial" w:cs="Arial"/>
          <w:b/>
        </w:rPr>
      </w:pPr>
    </w:p>
    <w:p w14:paraId="64FFDAAF" w14:textId="77777777" w:rsidR="007A10C6" w:rsidRPr="00550A48" w:rsidRDefault="00D004C5">
      <w:pPr>
        <w:pStyle w:val="Heading1"/>
        <w:spacing w:before="82"/>
      </w:pPr>
      <w:r w:rsidRPr="00550A48">
        <w:t>Duties</w:t>
      </w:r>
      <w:r w:rsidRPr="00550A48">
        <w:rPr>
          <w:spacing w:val="-3"/>
        </w:rPr>
        <w:t xml:space="preserve"> </w:t>
      </w:r>
      <w:r w:rsidRPr="00550A48">
        <w:t>and</w:t>
      </w:r>
      <w:r w:rsidRPr="00550A48">
        <w:rPr>
          <w:spacing w:val="-3"/>
        </w:rPr>
        <w:t xml:space="preserve"> </w:t>
      </w:r>
      <w:r w:rsidRPr="00550A48">
        <w:rPr>
          <w:spacing w:val="-2"/>
        </w:rPr>
        <w:t>Responsibilities</w:t>
      </w:r>
    </w:p>
    <w:p w14:paraId="34BFA3C1" w14:textId="77777777" w:rsidR="001E46AB" w:rsidRPr="00550A48" w:rsidRDefault="001E46AB">
      <w:pPr>
        <w:pStyle w:val="BodyText"/>
        <w:ind w:left="2" w:right="147"/>
        <w:jc w:val="both"/>
        <w:rPr>
          <w:rFonts w:ascii="Arial" w:hAnsi="Arial" w:cs="Arial"/>
          <w:spacing w:val="-2"/>
        </w:rPr>
      </w:pPr>
    </w:p>
    <w:p w14:paraId="58D2E81E" w14:textId="77777777" w:rsidR="00BF3412" w:rsidRPr="00550A48" w:rsidRDefault="00BF3412" w:rsidP="00BF3412">
      <w:pPr>
        <w:rPr>
          <w:rFonts w:ascii="Arial" w:hAnsi="Arial" w:cs="Arial"/>
          <w:sz w:val="24"/>
          <w:szCs w:val="24"/>
        </w:rPr>
      </w:pPr>
      <w:r w:rsidRPr="00550A48">
        <w:rPr>
          <w:rFonts w:ascii="Arial" w:hAnsi="Arial" w:cs="Arial"/>
          <w:sz w:val="24"/>
          <w:szCs w:val="24"/>
        </w:rPr>
        <w:t>The specific accountabilities of this flexible role may alter from time to time in order to meet the needs of customers and the service. Key accountabilities will include those listed below;</w:t>
      </w:r>
    </w:p>
    <w:p w14:paraId="2E1FB724" w14:textId="77777777" w:rsidR="00BF3412" w:rsidRPr="00550A48" w:rsidRDefault="00BF3412" w:rsidP="00BF3412">
      <w:pPr>
        <w:rPr>
          <w:rFonts w:ascii="Arial" w:hAnsi="Arial" w:cs="Arial"/>
          <w:sz w:val="24"/>
          <w:szCs w:val="24"/>
        </w:rPr>
      </w:pPr>
    </w:p>
    <w:p w14:paraId="11C1BDAB" w14:textId="77777777" w:rsidR="00BF3412" w:rsidRPr="00550A48" w:rsidRDefault="00BF3412" w:rsidP="00BF3412">
      <w:pPr>
        <w:pStyle w:val="ListParagraph"/>
        <w:numPr>
          <w:ilvl w:val="0"/>
          <w:numId w:val="2"/>
        </w:numPr>
        <w:tabs>
          <w:tab w:val="left" w:pos="362"/>
        </w:tabs>
        <w:spacing w:before="1"/>
        <w:ind w:right="147"/>
        <w:rPr>
          <w:rFonts w:ascii="Arial" w:hAnsi="Arial" w:cs="Arial"/>
          <w:sz w:val="24"/>
          <w:szCs w:val="24"/>
        </w:rPr>
      </w:pPr>
      <w:r w:rsidRPr="00550A48">
        <w:rPr>
          <w:rFonts w:ascii="Arial" w:hAnsi="Arial" w:cs="Arial"/>
          <w:sz w:val="24"/>
          <w:szCs w:val="24"/>
        </w:rPr>
        <w:t>Work flexibly and collaboratively with colleagues and teams within West Sussex, this could mean working with Resource Planners, Local Business Managers and other office staff to ensure the safety and smooth running of the service to our customers.</w:t>
      </w:r>
      <w:r w:rsidRPr="00550A48">
        <w:rPr>
          <w:rFonts w:ascii="Arial" w:hAnsi="Arial" w:cs="Arial"/>
          <w:sz w:val="24"/>
          <w:szCs w:val="24"/>
        </w:rPr>
        <w:br/>
      </w:r>
    </w:p>
    <w:p w14:paraId="2A3F25C1" w14:textId="44C72F47" w:rsidR="00A41F92" w:rsidRPr="00550A48" w:rsidRDefault="00BF3412" w:rsidP="00BF3412">
      <w:pPr>
        <w:widowControl/>
        <w:numPr>
          <w:ilvl w:val="0"/>
          <w:numId w:val="2"/>
        </w:numPr>
        <w:autoSpaceDE/>
        <w:autoSpaceDN/>
        <w:rPr>
          <w:rFonts w:ascii="Arial" w:hAnsi="Arial" w:cs="Arial"/>
          <w:sz w:val="24"/>
          <w:szCs w:val="24"/>
        </w:rPr>
      </w:pPr>
      <w:r w:rsidRPr="00550A48">
        <w:rPr>
          <w:rFonts w:ascii="Arial" w:hAnsi="Arial" w:cs="Arial"/>
          <w:sz w:val="24"/>
          <w:szCs w:val="24"/>
        </w:rPr>
        <w:t xml:space="preserve">To deliver a flexible administrative service to a diverse range of internal customers to a high standard. To create documents in specialist </w:t>
      </w:r>
      <w:r w:rsidR="00550A48" w:rsidRPr="00550A48">
        <w:rPr>
          <w:rFonts w:ascii="Arial" w:hAnsi="Arial" w:cs="Arial"/>
          <w:sz w:val="24"/>
          <w:szCs w:val="24"/>
        </w:rPr>
        <w:t>information and communication technology</w:t>
      </w:r>
      <w:r w:rsidRPr="00550A48">
        <w:rPr>
          <w:rFonts w:ascii="Arial" w:hAnsi="Arial" w:cs="Arial"/>
          <w:sz w:val="24"/>
          <w:szCs w:val="24"/>
        </w:rPr>
        <w:t xml:space="preserve"> software, input data and update electronic filing systems and create reports.</w:t>
      </w:r>
      <w:r w:rsidR="00550A48">
        <w:rPr>
          <w:rFonts w:ascii="Arial" w:hAnsi="Arial" w:cs="Arial"/>
          <w:sz w:val="24"/>
          <w:szCs w:val="24"/>
        </w:rPr>
        <w:br/>
      </w:r>
    </w:p>
    <w:p w14:paraId="40BC2D72" w14:textId="36E021AF" w:rsidR="00A41F92" w:rsidRPr="00550A48" w:rsidRDefault="00A41F92" w:rsidP="00BF3412">
      <w:pPr>
        <w:widowControl/>
        <w:numPr>
          <w:ilvl w:val="0"/>
          <w:numId w:val="2"/>
        </w:numPr>
        <w:autoSpaceDE/>
        <w:autoSpaceDN/>
        <w:rPr>
          <w:rFonts w:ascii="Arial" w:hAnsi="Arial" w:cs="Arial"/>
          <w:sz w:val="24"/>
          <w:szCs w:val="24"/>
        </w:rPr>
      </w:pPr>
      <w:r w:rsidRPr="00550A48">
        <w:rPr>
          <w:rFonts w:ascii="Arial" w:hAnsi="Arial" w:cs="Arial"/>
          <w:sz w:val="24"/>
          <w:szCs w:val="24"/>
        </w:rPr>
        <w:lastRenderedPageBreak/>
        <w:t xml:space="preserve">Giving administrative advice and guidance where appropriate to customers and colleagues. Recording and forwarding information received following phone calls. </w:t>
      </w:r>
    </w:p>
    <w:p w14:paraId="5095F793" w14:textId="6F9A4421" w:rsidR="00BF3412" w:rsidRPr="00550A48" w:rsidRDefault="00550A48" w:rsidP="00BF3412">
      <w:pPr>
        <w:widowControl/>
        <w:numPr>
          <w:ilvl w:val="0"/>
          <w:numId w:val="2"/>
        </w:numPr>
        <w:autoSpaceDE/>
        <w:autoSpaceDN/>
        <w:rPr>
          <w:rFonts w:ascii="Arial" w:hAnsi="Arial" w:cs="Arial"/>
          <w:sz w:val="24"/>
          <w:szCs w:val="24"/>
        </w:rPr>
      </w:pPr>
      <w:r w:rsidRPr="00550A48">
        <w:rPr>
          <w:rFonts w:ascii="Arial" w:hAnsi="Arial" w:cs="Arial"/>
          <w:sz w:val="24"/>
          <w:szCs w:val="24"/>
        </w:rPr>
        <w:t>In the absence of a Resource Planner, to i</w:t>
      </w:r>
      <w:r w:rsidR="00A41F92" w:rsidRPr="00550A48">
        <w:rPr>
          <w:rFonts w:ascii="Arial" w:hAnsi="Arial" w:cs="Arial"/>
          <w:sz w:val="24"/>
          <w:szCs w:val="24"/>
        </w:rPr>
        <w:t>nitiat</w:t>
      </w:r>
      <w:r w:rsidRPr="00550A48">
        <w:rPr>
          <w:rFonts w:ascii="Arial" w:hAnsi="Arial" w:cs="Arial"/>
          <w:sz w:val="24"/>
          <w:szCs w:val="24"/>
        </w:rPr>
        <w:t>e</w:t>
      </w:r>
      <w:r w:rsidR="00A41F92" w:rsidRPr="00550A48">
        <w:rPr>
          <w:rFonts w:ascii="Arial" w:hAnsi="Arial" w:cs="Arial"/>
          <w:sz w:val="24"/>
          <w:szCs w:val="24"/>
        </w:rPr>
        <w:t xml:space="preserve"> emergency cover of calls in the event of absence to ensure customers receive the visits they require.  </w:t>
      </w:r>
      <w:r w:rsidR="00BF3412" w:rsidRPr="00550A48">
        <w:rPr>
          <w:rFonts w:ascii="Arial" w:hAnsi="Arial" w:cs="Arial"/>
          <w:sz w:val="24"/>
          <w:szCs w:val="24"/>
        </w:rPr>
        <w:br/>
      </w:r>
    </w:p>
    <w:p w14:paraId="2447B3EC" w14:textId="0D5C61C3" w:rsidR="00BF3412" w:rsidRPr="00550A48" w:rsidRDefault="00BF3412" w:rsidP="00BF3412">
      <w:pPr>
        <w:pStyle w:val="ListParagraph"/>
        <w:numPr>
          <w:ilvl w:val="0"/>
          <w:numId w:val="2"/>
        </w:numPr>
        <w:tabs>
          <w:tab w:val="left" w:pos="362"/>
        </w:tabs>
        <w:spacing w:before="1"/>
        <w:ind w:right="147"/>
        <w:rPr>
          <w:rFonts w:ascii="Arial" w:hAnsi="Arial" w:cs="Arial"/>
          <w:sz w:val="24"/>
          <w:szCs w:val="24"/>
        </w:rPr>
      </w:pPr>
      <w:r w:rsidRPr="00550A48">
        <w:rPr>
          <w:rFonts w:ascii="Arial" w:hAnsi="Arial" w:cs="Arial"/>
          <w:sz w:val="24"/>
          <w:szCs w:val="24"/>
        </w:rPr>
        <w:t>To interpret complex information and produce high quality documents with minimal guidance. This includes reading referrals and following processes to input personal centered referrals on the system and making changes to a customer’s package of care</w:t>
      </w:r>
      <w:r w:rsidR="00550A48" w:rsidRPr="00550A48">
        <w:rPr>
          <w:rFonts w:ascii="Arial" w:hAnsi="Arial" w:cs="Arial"/>
          <w:sz w:val="24"/>
          <w:szCs w:val="24"/>
        </w:rPr>
        <w:t>, as requested,</w:t>
      </w:r>
      <w:r w:rsidRPr="00550A48">
        <w:rPr>
          <w:rFonts w:ascii="Arial" w:hAnsi="Arial" w:cs="Arial"/>
          <w:sz w:val="24"/>
          <w:szCs w:val="24"/>
        </w:rPr>
        <w:t xml:space="preserve"> throughout their journey with CRS. </w:t>
      </w:r>
    </w:p>
    <w:p w14:paraId="6DCE1F53" w14:textId="1F414C2C" w:rsidR="00BF3412" w:rsidRPr="00550A48" w:rsidRDefault="00BF3412" w:rsidP="00BF3412">
      <w:pPr>
        <w:pStyle w:val="ListParagraph"/>
        <w:numPr>
          <w:ilvl w:val="0"/>
          <w:numId w:val="2"/>
        </w:numPr>
        <w:tabs>
          <w:tab w:val="left" w:pos="362"/>
        </w:tabs>
        <w:spacing w:before="275"/>
        <w:ind w:right="148"/>
        <w:rPr>
          <w:rFonts w:ascii="Arial" w:hAnsi="Arial" w:cs="Arial"/>
          <w:sz w:val="24"/>
          <w:szCs w:val="24"/>
        </w:rPr>
      </w:pPr>
      <w:r w:rsidRPr="00550A48">
        <w:rPr>
          <w:rFonts w:ascii="Arial" w:hAnsi="Arial" w:cs="Arial"/>
          <w:sz w:val="24"/>
          <w:szCs w:val="24"/>
        </w:rPr>
        <w:t xml:space="preserve">Having the confidence to raise any concerns around safeguarding, poor and/or unsafe practice when undertaking your duties, and know you will be supported appropriately to do so. The appropriate level of training will be provided to ensure CRS is CQC compliant and customers </w:t>
      </w:r>
      <w:r w:rsidR="00332FE0" w:rsidRPr="00550A48">
        <w:rPr>
          <w:rFonts w:ascii="Arial" w:hAnsi="Arial" w:cs="Arial"/>
          <w:sz w:val="24"/>
          <w:szCs w:val="24"/>
        </w:rPr>
        <w:t xml:space="preserve">safety &amp; </w:t>
      </w:r>
      <w:r w:rsidRPr="00550A48">
        <w:rPr>
          <w:rFonts w:ascii="Arial" w:hAnsi="Arial" w:cs="Arial"/>
          <w:sz w:val="24"/>
          <w:szCs w:val="24"/>
        </w:rPr>
        <w:t xml:space="preserve">wellbeing is prioritised. </w:t>
      </w:r>
    </w:p>
    <w:p w14:paraId="1794B502" w14:textId="0EBDA533" w:rsidR="00BF3412" w:rsidRPr="00550A48" w:rsidRDefault="00BF3412" w:rsidP="00BF3412">
      <w:pPr>
        <w:pStyle w:val="ListParagraph"/>
        <w:numPr>
          <w:ilvl w:val="0"/>
          <w:numId w:val="2"/>
        </w:numPr>
        <w:tabs>
          <w:tab w:val="left" w:pos="362"/>
        </w:tabs>
        <w:spacing w:before="275"/>
        <w:ind w:right="148"/>
        <w:rPr>
          <w:rFonts w:ascii="Arial" w:hAnsi="Arial" w:cs="Arial"/>
          <w:sz w:val="24"/>
          <w:szCs w:val="24"/>
        </w:rPr>
      </w:pPr>
      <w:r w:rsidRPr="00550A48">
        <w:rPr>
          <w:rFonts w:ascii="Arial" w:hAnsi="Arial" w:cs="Arial"/>
          <w:sz w:val="24"/>
          <w:szCs w:val="24"/>
        </w:rPr>
        <w:t xml:space="preserve">Maintaining an effective electronic staff rota system on Care Line Live. This includes reconciliations of all </w:t>
      </w:r>
      <w:r w:rsidR="00550A48" w:rsidRPr="00550A48">
        <w:rPr>
          <w:rFonts w:ascii="Arial" w:hAnsi="Arial" w:cs="Arial"/>
          <w:sz w:val="24"/>
          <w:szCs w:val="24"/>
        </w:rPr>
        <w:t>front-line</w:t>
      </w:r>
      <w:r w:rsidRPr="00550A48">
        <w:rPr>
          <w:rFonts w:ascii="Arial" w:hAnsi="Arial" w:cs="Arial"/>
          <w:sz w:val="24"/>
          <w:szCs w:val="24"/>
        </w:rPr>
        <w:t xml:space="preserve"> work ensuring the correct data and times</w:t>
      </w:r>
      <w:r w:rsidR="00A41F92" w:rsidRPr="00550A48">
        <w:rPr>
          <w:rFonts w:ascii="Arial" w:hAnsi="Arial" w:cs="Arial"/>
          <w:sz w:val="24"/>
          <w:szCs w:val="24"/>
        </w:rPr>
        <w:t xml:space="preserve"> are generated and validated whilst</w:t>
      </w:r>
      <w:r w:rsidRPr="00550A48">
        <w:rPr>
          <w:rFonts w:ascii="Arial" w:hAnsi="Arial" w:cs="Arial"/>
          <w:sz w:val="24"/>
          <w:szCs w:val="24"/>
        </w:rPr>
        <w:t xml:space="preserve"> fixing any overlaps/duplications</w:t>
      </w:r>
      <w:r w:rsidR="00550A48">
        <w:rPr>
          <w:rFonts w:ascii="Arial" w:hAnsi="Arial" w:cs="Arial"/>
          <w:sz w:val="24"/>
          <w:szCs w:val="24"/>
        </w:rPr>
        <w:t xml:space="preserve"> via data audits</w:t>
      </w:r>
      <w:r w:rsidRPr="00550A48">
        <w:rPr>
          <w:rFonts w:ascii="Arial" w:hAnsi="Arial" w:cs="Arial"/>
          <w:sz w:val="24"/>
          <w:szCs w:val="24"/>
        </w:rPr>
        <w:t xml:space="preserve">. To ensure reconciliations are completed regularly to not affect the quality of reporting and ensure KPI’s are continuously met without any issues or inaccuracies for a smooth data transfer to payroll. </w:t>
      </w:r>
    </w:p>
    <w:p w14:paraId="1E1B3941" w14:textId="1D015CE7" w:rsidR="00BF3412" w:rsidRPr="00550A48" w:rsidRDefault="00BF3412" w:rsidP="00BF3412">
      <w:pPr>
        <w:pStyle w:val="ListParagraph"/>
        <w:numPr>
          <w:ilvl w:val="0"/>
          <w:numId w:val="2"/>
        </w:numPr>
        <w:tabs>
          <w:tab w:val="left" w:pos="362"/>
        </w:tabs>
        <w:spacing w:before="275"/>
        <w:ind w:right="148"/>
        <w:rPr>
          <w:rFonts w:ascii="Arial" w:hAnsi="Arial" w:cs="Arial"/>
          <w:sz w:val="24"/>
          <w:szCs w:val="24"/>
        </w:rPr>
      </w:pPr>
      <w:r w:rsidRPr="00550A48">
        <w:rPr>
          <w:rFonts w:ascii="Arial" w:hAnsi="Arial" w:cs="Arial"/>
          <w:sz w:val="24"/>
          <w:szCs w:val="24"/>
        </w:rPr>
        <w:t>Ensuring financial records are maintained to enable up to date and accurate information can be provided</w:t>
      </w:r>
      <w:r w:rsidR="00A41F92" w:rsidRPr="00550A48">
        <w:rPr>
          <w:rFonts w:ascii="Arial" w:hAnsi="Arial" w:cs="Arial"/>
          <w:sz w:val="24"/>
          <w:szCs w:val="24"/>
        </w:rPr>
        <w:t xml:space="preserve"> o</w:t>
      </w:r>
      <w:r w:rsidRPr="00550A48">
        <w:rPr>
          <w:rFonts w:ascii="Arial" w:hAnsi="Arial" w:cs="Arial"/>
          <w:sz w:val="24"/>
          <w:szCs w:val="24"/>
        </w:rPr>
        <w:t xml:space="preserve">n the costs of the Community Reablement Service. This will require regular system updates and the ability to work to strict deadlines. </w:t>
      </w:r>
    </w:p>
    <w:p w14:paraId="3EF0B8F6" w14:textId="11D4A4F9" w:rsidR="00BF3412" w:rsidRPr="00550A48" w:rsidRDefault="00BF3412" w:rsidP="00BF3412">
      <w:pPr>
        <w:pStyle w:val="ListParagraph"/>
        <w:numPr>
          <w:ilvl w:val="0"/>
          <w:numId w:val="2"/>
        </w:numPr>
        <w:tabs>
          <w:tab w:val="left" w:pos="362"/>
        </w:tabs>
        <w:spacing w:before="275"/>
        <w:ind w:right="148"/>
        <w:rPr>
          <w:rFonts w:ascii="Arial" w:hAnsi="Arial" w:cs="Arial"/>
          <w:sz w:val="24"/>
          <w:szCs w:val="24"/>
        </w:rPr>
      </w:pPr>
      <w:r w:rsidRPr="00550A48">
        <w:rPr>
          <w:rFonts w:ascii="Arial" w:hAnsi="Arial" w:cs="Arial"/>
          <w:sz w:val="24"/>
          <w:szCs w:val="24"/>
        </w:rPr>
        <w:t xml:space="preserve">Retrieving statistical information on all aspects of work carried out by the service. This includes manipulating reports to obtain </w:t>
      </w:r>
      <w:r w:rsidR="00550A48" w:rsidRPr="00550A48">
        <w:rPr>
          <w:rFonts w:ascii="Arial" w:hAnsi="Arial" w:cs="Arial"/>
          <w:sz w:val="24"/>
          <w:szCs w:val="24"/>
        </w:rPr>
        <w:t>the required data</w:t>
      </w:r>
      <w:r w:rsidRPr="00550A48">
        <w:rPr>
          <w:rFonts w:ascii="Arial" w:hAnsi="Arial" w:cs="Arial"/>
          <w:sz w:val="24"/>
          <w:szCs w:val="24"/>
        </w:rPr>
        <w:t xml:space="preserve"> daily. </w:t>
      </w:r>
    </w:p>
    <w:p w14:paraId="1030A042" w14:textId="3780DADB" w:rsidR="00BF3412" w:rsidRPr="00550A48" w:rsidRDefault="00BF3412" w:rsidP="00BF3412">
      <w:pPr>
        <w:pStyle w:val="ListParagraph"/>
        <w:numPr>
          <w:ilvl w:val="0"/>
          <w:numId w:val="2"/>
        </w:numPr>
        <w:tabs>
          <w:tab w:val="left" w:pos="362"/>
        </w:tabs>
        <w:spacing w:before="275"/>
        <w:ind w:right="148"/>
        <w:rPr>
          <w:rFonts w:ascii="Arial" w:hAnsi="Arial" w:cs="Arial"/>
          <w:sz w:val="24"/>
          <w:szCs w:val="24"/>
        </w:rPr>
      </w:pPr>
      <w:r w:rsidRPr="00550A48">
        <w:rPr>
          <w:rFonts w:ascii="Arial" w:hAnsi="Arial" w:cs="Arial"/>
          <w:sz w:val="24"/>
          <w:szCs w:val="24"/>
        </w:rPr>
        <w:t xml:space="preserve">To identify errors on systems with the support of an error report ensuring minimal impact on service delivery and results. </w:t>
      </w:r>
    </w:p>
    <w:p w14:paraId="6EC7EECC" w14:textId="3963CD49" w:rsidR="00A41F92" w:rsidRPr="00550A48" w:rsidRDefault="00A41F92" w:rsidP="00A41F92">
      <w:pPr>
        <w:pStyle w:val="ListParagraph"/>
        <w:numPr>
          <w:ilvl w:val="0"/>
          <w:numId w:val="2"/>
        </w:numPr>
        <w:tabs>
          <w:tab w:val="left" w:pos="362"/>
        </w:tabs>
        <w:spacing w:before="275"/>
        <w:ind w:right="148"/>
        <w:rPr>
          <w:rFonts w:ascii="Arial" w:hAnsi="Arial" w:cs="Arial"/>
          <w:sz w:val="24"/>
          <w:szCs w:val="24"/>
        </w:rPr>
      </w:pPr>
      <w:r w:rsidRPr="00550A48">
        <w:rPr>
          <w:rFonts w:ascii="Arial" w:hAnsi="Arial" w:cs="Arial"/>
          <w:sz w:val="24"/>
          <w:szCs w:val="24"/>
        </w:rPr>
        <w:t>Typing letters, reports and memos</w:t>
      </w:r>
      <w:r w:rsidR="00550A48">
        <w:rPr>
          <w:rFonts w:ascii="Arial" w:hAnsi="Arial" w:cs="Arial"/>
          <w:sz w:val="24"/>
          <w:szCs w:val="24"/>
        </w:rPr>
        <w:t xml:space="preserve"> as required</w:t>
      </w:r>
      <w:r w:rsidRPr="00550A48">
        <w:rPr>
          <w:rFonts w:ascii="Arial" w:hAnsi="Arial" w:cs="Arial"/>
          <w:sz w:val="24"/>
          <w:szCs w:val="24"/>
        </w:rPr>
        <w:t xml:space="preserve"> for the team including note taking of team meetings and generic updates. </w:t>
      </w:r>
    </w:p>
    <w:p w14:paraId="6919CB42" w14:textId="5F6CE769" w:rsidR="00550AAF" w:rsidRPr="00550A48" w:rsidRDefault="00550AAF" w:rsidP="00A41F92">
      <w:pPr>
        <w:pStyle w:val="ListParagraph"/>
        <w:numPr>
          <w:ilvl w:val="0"/>
          <w:numId w:val="2"/>
        </w:numPr>
        <w:tabs>
          <w:tab w:val="left" w:pos="362"/>
        </w:tabs>
        <w:spacing w:before="275"/>
        <w:ind w:right="148"/>
        <w:rPr>
          <w:rFonts w:ascii="Arial" w:hAnsi="Arial" w:cs="Arial"/>
          <w:sz w:val="24"/>
          <w:szCs w:val="24"/>
        </w:rPr>
      </w:pPr>
      <w:r w:rsidRPr="00550A48">
        <w:rPr>
          <w:rFonts w:ascii="Arial" w:hAnsi="Arial" w:cs="Arial"/>
          <w:sz w:val="24"/>
          <w:szCs w:val="24"/>
        </w:rPr>
        <w:t xml:space="preserve">To contribute towards team meetings and constantly looking for process improvement and workflow efficiency to progress this fast paced service as we expand. </w:t>
      </w:r>
    </w:p>
    <w:p w14:paraId="1BC9CF42" w14:textId="33FF5518" w:rsidR="000355AF" w:rsidRPr="00550A48" w:rsidRDefault="000355AF" w:rsidP="00A41F92">
      <w:pPr>
        <w:pStyle w:val="ListParagraph"/>
        <w:numPr>
          <w:ilvl w:val="0"/>
          <w:numId w:val="2"/>
        </w:numPr>
        <w:tabs>
          <w:tab w:val="left" w:pos="362"/>
        </w:tabs>
        <w:spacing w:before="275"/>
        <w:ind w:right="148"/>
        <w:rPr>
          <w:rFonts w:ascii="Arial" w:hAnsi="Arial" w:cs="Arial"/>
          <w:sz w:val="24"/>
          <w:szCs w:val="24"/>
        </w:rPr>
      </w:pPr>
      <w:r w:rsidRPr="00550A48">
        <w:rPr>
          <w:rFonts w:ascii="Arial" w:hAnsi="Arial" w:cs="Arial"/>
          <w:sz w:val="24"/>
          <w:szCs w:val="24"/>
        </w:rPr>
        <w:t>General clerical duties (photocopying, filing etc), ordering and control of stationery and stock as appropriate</w:t>
      </w:r>
    </w:p>
    <w:p w14:paraId="4382C1DE" w14:textId="4104BBB0" w:rsidR="000355AF" w:rsidRPr="00550A48" w:rsidRDefault="000355AF" w:rsidP="00A41F92">
      <w:pPr>
        <w:pStyle w:val="ListParagraph"/>
        <w:numPr>
          <w:ilvl w:val="0"/>
          <w:numId w:val="2"/>
        </w:numPr>
        <w:tabs>
          <w:tab w:val="left" w:pos="362"/>
        </w:tabs>
        <w:spacing w:before="275"/>
        <w:ind w:right="148"/>
        <w:rPr>
          <w:rFonts w:ascii="Arial" w:hAnsi="Arial" w:cs="Arial"/>
          <w:sz w:val="24"/>
          <w:szCs w:val="24"/>
        </w:rPr>
      </w:pPr>
      <w:r w:rsidRPr="00550A48">
        <w:rPr>
          <w:rFonts w:ascii="Arial" w:hAnsi="Arial" w:cs="Arial"/>
          <w:sz w:val="24"/>
          <w:szCs w:val="24"/>
        </w:rPr>
        <w:t xml:space="preserve">Maintaining </w:t>
      </w:r>
      <w:r w:rsidR="00550A48" w:rsidRPr="00550A48">
        <w:rPr>
          <w:rFonts w:ascii="Arial" w:hAnsi="Arial" w:cs="Arial"/>
          <w:sz w:val="24"/>
          <w:szCs w:val="24"/>
        </w:rPr>
        <w:t xml:space="preserve">electronic </w:t>
      </w:r>
      <w:r w:rsidRPr="00550A48">
        <w:rPr>
          <w:rFonts w:ascii="Arial" w:hAnsi="Arial" w:cs="Arial"/>
          <w:sz w:val="24"/>
          <w:szCs w:val="24"/>
        </w:rPr>
        <w:t xml:space="preserve">customer and staff files as required by ECL and the Care Quality Commission. This includes checking driving licenses and parking permits and escalating any concerns found to line managers. </w:t>
      </w:r>
    </w:p>
    <w:p w14:paraId="6B6108C4" w14:textId="7034CE8E" w:rsidR="00A41F92" w:rsidRDefault="00A41F92" w:rsidP="00A41F92">
      <w:pPr>
        <w:pStyle w:val="ListParagraph"/>
        <w:numPr>
          <w:ilvl w:val="0"/>
          <w:numId w:val="2"/>
        </w:numPr>
        <w:tabs>
          <w:tab w:val="left" w:pos="362"/>
        </w:tabs>
        <w:spacing w:before="275"/>
        <w:ind w:right="148"/>
        <w:rPr>
          <w:sz w:val="24"/>
        </w:rPr>
      </w:pPr>
      <w:r w:rsidRPr="00550A48">
        <w:rPr>
          <w:rFonts w:ascii="Arial" w:hAnsi="Arial" w:cs="Arial"/>
          <w:sz w:val="24"/>
          <w:szCs w:val="24"/>
        </w:rPr>
        <w:t>This job description is only an outline of the tasks, responsibility and</w:t>
      </w:r>
      <w:r>
        <w:rPr>
          <w:sz w:val="24"/>
        </w:rPr>
        <w:t xml:space="preserve"> outcomes requires of the role. The jobholder will carry out any other duties as may be reasonably required by his/her line manager. </w:t>
      </w:r>
    </w:p>
    <w:p w14:paraId="1C2AA09F" w14:textId="77777777" w:rsidR="00BD6D99" w:rsidRPr="00A41F92" w:rsidRDefault="00BD6D99" w:rsidP="00BD6D99">
      <w:pPr>
        <w:pStyle w:val="ListParagraph"/>
        <w:tabs>
          <w:tab w:val="left" w:pos="362"/>
        </w:tabs>
        <w:spacing w:before="275"/>
        <w:ind w:left="362" w:right="148" w:firstLine="0"/>
        <w:rPr>
          <w:sz w:val="24"/>
        </w:rPr>
      </w:pPr>
    </w:p>
    <w:p w14:paraId="3055AF36" w14:textId="77777777" w:rsidR="001E46AB" w:rsidRDefault="001E46AB">
      <w:pPr>
        <w:pStyle w:val="BodyText"/>
        <w:ind w:left="2" w:right="147"/>
        <w:jc w:val="both"/>
        <w:rPr>
          <w:spacing w:val="-2"/>
        </w:rPr>
      </w:pPr>
    </w:p>
    <w:p w14:paraId="4030C7C2" w14:textId="348FB818" w:rsidR="007A10C6" w:rsidRDefault="00D004C5">
      <w:pPr>
        <w:pStyle w:val="Heading1"/>
        <w:ind w:left="114"/>
      </w:pPr>
      <w:r>
        <w:rPr>
          <w:noProof/>
        </w:rPr>
        <mc:AlternateContent>
          <mc:Choice Requires="wpg">
            <w:drawing>
              <wp:anchor distT="0" distB="0" distL="0" distR="0" simplePos="0" relativeHeight="487521280" behindDoc="1" locked="0" layoutInCell="1" allowOverlap="1" wp14:anchorId="7C30CA58" wp14:editId="7C8A91B9">
                <wp:simplePos x="0" y="0"/>
                <wp:positionH relativeFrom="page">
                  <wp:posOffset>541019</wp:posOffset>
                </wp:positionH>
                <wp:positionV relativeFrom="paragraph">
                  <wp:posOffset>-6189</wp:posOffset>
                </wp:positionV>
                <wp:extent cx="6482080" cy="628777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2080" cy="6287770"/>
                          <a:chOff x="0" y="0"/>
                          <a:chExt cx="6482080" cy="6287770"/>
                        </a:xfrm>
                      </wpg:grpSpPr>
                      <wps:wsp>
                        <wps:cNvPr id="5" name="Graphic 5"/>
                        <wps:cNvSpPr/>
                        <wps:spPr>
                          <a:xfrm>
                            <a:off x="6095" y="6095"/>
                            <a:ext cx="6468110" cy="6275705"/>
                          </a:xfrm>
                          <a:custGeom>
                            <a:avLst/>
                            <a:gdLst/>
                            <a:ahLst/>
                            <a:cxnLst/>
                            <a:rect l="l" t="t" r="r" b="b"/>
                            <a:pathLst>
                              <a:path w="6468110" h="6275705">
                                <a:moveTo>
                                  <a:pt x="6467856" y="0"/>
                                </a:moveTo>
                                <a:lnTo>
                                  <a:pt x="0" y="0"/>
                                </a:lnTo>
                                <a:lnTo>
                                  <a:pt x="0" y="6275196"/>
                                </a:lnTo>
                                <a:lnTo>
                                  <a:pt x="6467856" y="6275196"/>
                                </a:lnTo>
                                <a:lnTo>
                                  <a:pt x="6467856" y="0"/>
                                </a:lnTo>
                                <a:close/>
                              </a:path>
                            </a:pathLst>
                          </a:custGeom>
                          <a:solidFill>
                            <a:srgbClr val="F1DBDB"/>
                          </a:solidFill>
                        </wps:spPr>
                        <wps:bodyPr wrap="square" lIns="0" tIns="0" rIns="0" bIns="0" rtlCol="0">
                          <a:prstTxWarp prst="textNoShape">
                            <a:avLst/>
                          </a:prstTxWarp>
                          <a:noAutofit/>
                        </wps:bodyPr>
                      </wps:wsp>
                      <wps:wsp>
                        <wps:cNvPr id="6" name="Graphic 6"/>
                        <wps:cNvSpPr/>
                        <wps:spPr>
                          <a:xfrm>
                            <a:off x="0" y="12"/>
                            <a:ext cx="6482080" cy="6287770"/>
                          </a:xfrm>
                          <a:custGeom>
                            <a:avLst/>
                            <a:gdLst/>
                            <a:ahLst/>
                            <a:cxnLst/>
                            <a:rect l="l" t="t" r="r" b="b"/>
                            <a:pathLst>
                              <a:path w="6482080" h="6287770">
                                <a:moveTo>
                                  <a:pt x="6481572" y="0"/>
                                </a:moveTo>
                                <a:lnTo>
                                  <a:pt x="6475476" y="0"/>
                                </a:lnTo>
                                <a:lnTo>
                                  <a:pt x="6475476" y="6083"/>
                                </a:lnTo>
                                <a:lnTo>
                                  <a:pt x="6475476" y="6281280"/>
                                </a:lnTo>
                                <a:lnTo>
                                  <a:pt x="6096" y="6281280"/>
                                </a:lnTo>
                                <a:lnTo>
                                  <a:pt x="6096" y="6083"/>
                                </a:lnTo>
                                <a:lnTo>
                                  <a:pt x="6475476" y="6083"/>
                                </a:lnTo>
                                <a:lnTo>
                                  <a:pt x="6475476" y="0"/>
                                </a:lnTo>
                                <a:lnTo>
                                  <a:pt x="6096" y="0"/>
                                </a:lnTo>
                                <a:lnTo>
                                  <a:pt x="0" y="0"/>
                                </a:lnTo>
                                <a:lnTo>
                                  <a:pt x="0" y="6083"/>
                                </a:lnTo>
                                <a:lnTo>
                                  <a:pt x="0" y="6281280"/>
                                </a:lnTo>
                                <a:lnTo>
                                  <a:pt x="0" y="6287376"/>
                                </a:lnTo>
                                <a:lnTo>
                                  <a:pt x="6096" y="6287376"/>
                                </a:lnTo>
                                <a:lnTo>
                                  <a:pt x="6475476" y="6287376"/>
                                </a:lnTo>
                                <a:lnTo>
                                  <a:pt x="6481572" y="6287376"/>
                                </a:lnTo>
                                <a:lnTo>
                                  <a:pt x="6481572" y="6281280"/>
                                </a:lnTo>
                                <a:lnTo>
                                  <a:pt x="6481572" y="6083"/>
                                </a:lnTo>
                                <a:lnTo>
                                  <a:pt x="64815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B0AD83" id="Group 4" o:spid="_x0000_s1026" style="position:absolute;margin-left:42.6pt;margin-top:-.5pt;width:510.4pt;height:495.1pt;z-index:-15795200;mso-wrap-distance-left:0;mso-wrap-distance-right:0;mso-position-horizontal-relative:page" coordsize="64820,62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">
                <v:shape id="Graphic 5" o:spid="_x0000_s1027" style="position:absolute;left:60;top:60;width:64682;height:62758;visibility:visible;mso-wrap-style:square;v-text-anchor:top" coordsize="6468110,627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" path="m6467856,l,,,6275196r6467856,l6467856,xe" fillcolor="#f1dbdb" stroked="f">
                  <v:path arrowok="t"/>
                </v:shape>
                <v:shape id="Graphic 6" o:spid="_x0000_s1028" style="position:absolute;width:64820;height:62877;visibility:visible;mso-wrap-style:square;v-text-anchor:top" coordsize="6482080,628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" path="m6481572,r-6096,l6475476,6083r,6275197l6096,6281280,6096,6083r6469380,l6475476,,6096,,,,,6083,,6281280r,6096l6096,6287376r6469380,l6481572,6287376r,-6096l6481572,6083r,-6083xe" fillcolor="black" stroked="f">
                  <v:path arrowok="t"/>
                </v:shape>
                <w10:wrap anchorx="page"/>
              </v:group>
            </w:pict>
          </mc:Fallback>
        </mc:AlternateContent>
      </w:r>
      <w:r>
        <w:t xml:space="preserve">Person </w:t>
      </w:r>
      <w:r>
        <w:rPr>
          <w:spacing w:val="-2"/>
        </w:rPr>
        <w:t>Specification</w:t>
      </w:r>
    </w:p>
    <w:p w14:paraId="2A6C4388" w14:textId="77777777" w:rsidR="007A10C6" w:rsidRDefault="007A10C6">
      <w:pPr>
        <w:pStyle w:val="BodyText"/>
        <w:rPr>
          <w:rFonts w:ascii="Arial"/>
          <w:b/>
        </w:rPr>
      </w:pPr>
    </w:p>
    <w:p w14:paraId="16677B05" w14:textId="77777777" w:rsidR="007A10C6" w:rsidRDefault="00D004C5">
      <w:pPr>
        <w:ind w:left="114"/>
        <w:rPr>
          <w:rFonts w:ascii="Arial"/>
          <w:b/>
          <w:sz w:val="24"/>
        </w:rPr>
      </w:pPr>
      <w:r>
        <w:rPr>
          <w:rFonts w:ascii="Arial"/>
          <w:b/>
          <w:sz w:val="24"/>
        </w:rPr>
        <w:t>Key</w:t>
      </w:r>
      <w:r>
        <w:rPr>
          <w:rFonts w:ascii="Arial"/>
          <w:b/>
          <w:spacing w:val="-3"/>
          <w:sz w:val="24"/>
        </w:rPr>
        <w:t xml:space="preserve"> </w:t>
      </w:r>
      <w:r>
        <w:rPr>
          <w:rFonts w:ascii="Arial"/>
          <w:b/>
          <w:sz w:val="24"/>
        </w:rPr>
        <w:t>Skills</w:t>
      </w:r>
      <w:r>
        <w:rPr>
          <w:rFonts w:ascii="Arial"/>
          <w:b/>
          <w:spacing w:val="-4"/>
          <w:sz w:val="24"/>
        </w:rPr>
        <w:t xml:space="preserve"> </w:t>
      </w:r>
      <w:r>
        <w:rPr>
          <w:rFonts w:ascii="Arial"/>
          <w:b/>
          <w:sz w:val="24"/>
        </w:rPr>
        <w:t>and</w:t>
      </w:r>
      <w:r>
        <w:rPr>
          <w:rFonts w:ascii="Arial"/>
          <w:b/>
          <w:spacing w:val="-3"/>
          <w:sz w:val="24"/>
        </w:rPr>
        <w:t xml:space="preserve"> </w:t>
      </w:r>
      <w:r>
        <w:rPr>
          <w:rFonts w:ascii="Arial"/>
          <w:b/>
          <w:spacing w:val="-2"/>
          <w:sz w:val="24"/>
        </w:rPr>
        <w:t>Competence</w:t>
      </w:r>
    </w:p>
    <w:p w14:paraId="1AE734A7" w14:textId="77777777" w:rsidR="007A10C6" w:rsidRDefault="007A10C6">
      <w:pPr>
        <w:pStyle w:val="BodyText"/>
        <w:spacing w:before="3"/>
        <w:rPr>
          <w:rFonts w:ascii="Arial"/>
          <w:b/>
        </w:rPr>
      </w:pPr>
    </w:p>
    <w:p w14:paraId="2232419E" w14:textId="1FF69720" w:rsidR="007F4FDF" w:rsidRPr="00546273" w:rsidRDefault="00546273" w:rsidP="00546273">
      <w:pPr>
        <w:pStyle w:val="ListParagraph"/>
        <w:numPr>
          <w:ilvl w:val="0"/>
          <w:numId w:val="1"/>
        </w:numPr>
        <w:tabs>
          <w:tab w:val="left" w:pos="1056"/>
        </w:tabs>
        <w:ind w:right="1739"/>
        <w:rPr>
          <w:sz w:val="24"/>
        </w:rPr>
      </w:pPr>
      <w:r w:rsidRPr="00546273">
        <w:rPr>
          <w:sz w:val="24"/>
        </w:rPr>
        <w:t xml:space="preserve">Strong </w:t>
      </w:r>
      <w:r w:rsidR="00D004C5" w:rsidRPr="00546273">
        <w:rPr>
          <w:sz w:val="24"/>
        </w:rPr>
        <w:t>listening and communication skills</w:t>
      </w:r>
    </w:p>
    <w:p w14:paraId="64A19855" w14:textId="77777777" w:rsidR="007A10C6" w:rsidRPr="00BC54B3" w:rsidRDefault="00D004C5">
      <w:pPr>
        <w:pStyle w:val="ListParagraph"/>
        <w:numPr>
          <w:ilvl w:val="0"/>
          <w:numId w:val="1"/>
        </w:numPr>
        <w:tabs>
          <w:tab w:val="left" w:pos="1055"/>
        </w:tabs>
        <w:spacing w:line="283" w:lineRule="exact"/>
        <w:ind w:left="1055" w:hanging="362"/>
        <w:rPr>
          <w:sz w:val="24"/>
        </w:rPr>
      </w:pPr>
      <w:r>
        <w:rPr>
          <w:sz w:val="24"/>
        </w:rPr>
        <w:t>Excellent</w:t>
      </w:r>
      <w:r>
        <w:rPr>
          <w:spacing w:val="-8"/>
          <w:sz w:val="24"/>
        </w:rPr>
        <w:t xml:space="preserve"> </w:t>
      </w:r>
      <w:r>
        <w:rPr>
          <w:sz w:val="24"/>
        </w:rPr>
        <w:t>organisation</w:t>
      </w:r>
      <w:r>
        <w:rPr>
          <w:spacing w:val="-14"/>
          <w:sz w:val="24"/>
        </w:rPr>
        <w:t xml:space="preserve"> </w:t>
      </w:r>
      <w:r>
        <w:rPr>
          <w:spacing w:val="-2"/>
          <w:sz w:val="24"/>
        </w:rPr>
        <w:t>skills.</w:t>
      </w:r>
    </w:p>
    <w:p w14:paraId="1C7196A8" w14:textId="69B2BF3C" w:rsidR="00BC54B3" w:rsidRDefault="00BC54B3">
      <w:pPr>
        <w:pStyle w:val="ListParagraph"/>
        <w:numPr>
          <w:ilvl w:val="0"/>
          <w:numId w:val="1"/>
        </w:numPr>
        <w:tabs>
          <w:tab w:val="left" w:pos="1055"/>
        </w:tabs>
        <w:spacing w:line="283" w:lineRule="exact"/>
        <w:ind w:left="1055" w:hanging="362"/>
        <w:rPr>
          <w:sz w:val="24"/>
        </w:rPr>
      </w:pPr>
      <w:r>
        <w:rPr>
          <w:spacing w:val="-2"/>
          <w:sz w:val="24"/>
        </w:rPr>
        <w:t>Methodical and thorough</w:t>
      </w:r>
    </w:p>
    <w:p w14:paraId="78153769" w14:textId="77777777" w:rsidR="007A10C6" w:rsidRDefault="00D004C5">
      <w:pPr>
        <w:pStyle w:val="ListParagraph"/>
        <w:numPr>
          <w:ilvl w:val="0"/>
          <w:numId w:val="1"/>
        </w:numPr>
        <w:tabs>
          <w:tab w:val="left" w:pos="1056"/>
        </w:tabs>
        <w:ind w:right="1409"/>
        <w:rPr>
          <w:sz w:val="24"/>
        </w:rPr>
      </w:pPr>
      <w:r>
        <w:rPr>
          <w:sz w:val="24"/>
        </w:rPr>
        <w:t>Can</w:t>
      </w:r>
      <w:r>
        <w:rPr>
          <w:spacing w:val="-2"/>
          <w:sz w:val="24"/>
        </w:rPr>
        <w:t xml:space="preserve"> </w:t>
      </w:r>
      <w:r>
        <w:rPr>
          <w:sz w:val="24"/>
        </w:rPr>
        <w:t>demonstrate</w:t>
      </w:r>
      <w:r>
        <w:rPr>
          <w:spacing w:val="-3"/>
          <w:sz w:val="24"/>
        </w:rPr>
        <w:t xml:space="preserve"> </w:t>
      </w:r>
      <w:r>
        <w:rPr>
          <w:sz w:val="24"/>
        </w:rPr>
        <w:t>an</w:t>
      </w:r>
      <w:r>
        <w:rPr>
          <w:spacing w:val="-3"/>
          <w:sz w:val="24"/>
        </w:rPr>
        <w:t xml:space="preserve"> </w:t>
      </w:r>
      <w:r>
        <w:rPr>
          <w:sz w:val="24"/>
        </w:rPr>
        <w:t>awareness</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needs</w:t>
      </w:r>
      <w:r>
        <w:rPr>
          <w:spacing w:val="-6"/>
          <w:sz w:val="24"/>
        </w:rPr>
        <w:t xml:space="preserve"> </w:t>
      </w:r>
      <w:r>
        <w:rPr>
          <w:sz w:val="24"/>
        </w:rPr>
        <w:t>of</w:t>
      </w:r>
      <w:r>
        <w:rPr>
          <w:spacing w:val="-3"/>
          <w:sz w:val="24"/>
        </w:rPr>
        <w:t xml:space="preserve"> </w:t>
      </w:r>
      <w:r>
        <w:rPr>
          <w:sz w:val="24"/>
        </w:rPr>
        <w:t>vulnerable</w:t>
      </w:r>
      <w:r>
        <w:rPr>
          <w:spacing w:val="-3"/>
          <w:sz w:val="24"/>
        </w:rPr>
        <w:t xml:space="preserve"> </w:t>
      </w:r>
      <w:r>
        <w:rPr>
          <w:sz w:val="24"/>
        </w:rPr>
        <w:t>people</w:t>
      </w:r>
      <w:r>
        <w:rPr>
          <w:spacing w:val="-5"/>
          <w:sz w:val="24"/>
        </w:rPr>
        <w:t xml:space="preserve"> </w:t>
      </w:r>
      <w:r>
        <w:rPr>
          <w:sz w:val="24"/>
        </w:rPr>
        <w:t>and</w:t>
      </w:r>
      <w:r>
        <w:rPr>
          <w:spacing w:val="-3"/>
          <w:sz w:val="24"/>
        </w:rPr>
        <w:t xml:space="preserve"> </w:t>
      </w:r>
      <w:r>
        <w:rPr>
          <w:sz w:val="24"/>
        </w:rPr>
        <w:t>the challenges they commonly face.</w:t>
      </w:r>
    </w:p>
    <w:p w14:paraId="60FBA0B8" w14:textId="77777777" w:rsidR="007A10C6" w:rsidRDefault="00D004C5">
      <w:pPr>
        <w:pStyle w:val="ListParagraph"/>
        <w:numPr>
          <w:ilvl w:val="0"/>
          <w:numId w:val="1"/>
        </w:numPr>
        <w:tabs>
          <w:tab w:val="left" w:pos="1056"/>
        </w:tabs>
        <w:spacing w:line="237" w:lineRule="auto"/>
        <w:ind w:right="1263"/>
        <w:rPr>
          <w:sz w:val="24"/>
        </w:rPr>
      </w:pPr>
      <w:r>
        <w:rPr>
          <w:sz w:val="24"/>
        </w:rPr>
        <w:t>A</w:t>
      </w:r>
      <w:r>
        <w:rPr>
          <w:spacing w:val="-3"/>
          <w:sz w:val="24"/>
        </w:rPr>
        <w:t xml:space="preserve"> </w:t>
      </w:r>
      <w:r>
        <w:rPr>
          <w:sz w:val="24"/>
        </w:rPr>
        <w:t>team</w:t>
      </w:r>
      <w:r>
        <w:rPr>
          <w:spacing w:val="-4"/>
          <w:sz w:val="24"/>
        </w:rPr>
        <w:t xml:space="preserve"> </w:t>
      </w:r>
      <w:r>
        <w:rPr>
          <w:sz w:val="24"/>
        </w:rPr>
        <w:t>player</w:t>
      </w:r>
      <w:r>
        <w:rPr>
          <w:spacing w:val="-6"/>
          <w:sz w:val="24"/>
        </w:rPr>
        <w:t xml:space="preserve"> </w:t>
      </w:r>
      <w:r>
        <w:rPr>
          <w:sz w:val="24"/>
        </w:rPr>
        <w:t>but</w:t>
      </w:r>
      <w:r>
        <w:rPr>
          <w:spacing w:val="-5"/>
          <w:sz w:val="24"/>
        </w:rPr>
        <w:t xml:space="preserve"> </w:t>
      </w:r>
      <w:r>
        <w:rPr>
          <w:sz w:val="24"/>
        </w:rPr>
        <w:t>also</w:t>
      </w:r>
      <w:r>
        <w:rPr>
          <w:spacing w:val="-5"/>
          <w:sz w:val="24"/>
        </w:rPr>
        <w:t xml:space="preserve"> </w:t>
      </w:r>
      <w:r>
        <w:rPr>
          <w:sz w:val="24"/>
        </w:rPr>
        <w:t>able</w:t>
      </w:r>
      <w:r>
        <w:rPr>
          <w:spacing w:val="-3"/>
          <w:sz w:val="24"/>
        </w:rPr>
        <w:t xml:space="preserve"> </w:t>
      </w:r>
      <w:r>
        <w:rPr>
          <w:sz w:val="24"/>
        </w:rPr>
        <w:t>to</w:t>
      </w:r>
      <w:r>
        <w:rPr>
          <w:spacing w:val="-3"/>
          <w:sz w:val="24"/>
        </w:rPr>
        <w:t xml:space="preserve"> </w:t>
      </w:r>
      <w:r>
        <w:rPr>
          <w:sz w:val="24"/>
        </w:rPr>
        <w:t>work</w:t>
      </w:r>
      <w:r>
        <w:rPr>
          <w:spacing w:val="-3"/>
          <w:sz w:val="24"/>
        </w:rPr>
        <w:t xml:space="preserve"> </w:t>
      </w:r>
      <w:r>
        <w:rPr>
          <w:sz w:val="24"/>
        </w:rPr>
        <w:t>on</w:t>
      </w:r>
      <w:r>
        <w:rPr>
          <w:spacing w:val="-3"/>
          <w:sz w:val="24"/>
        </w:rPr>
        <w:t xml:space="preserve"> </w:t>
      </w:r>
      <w:r>
        <w:rPr>
          <w:sz w:val="24"/>
        </w:rPr>
        <w:t>own</w:t>
      </w:r>
      <w:r>
        <w:rPr>
          <w:spacing w:val="-3"/>
          <w:sz w:val="24"/>
        </w:rPr>
        <w:t xml:space="preserve"> </w:t>
      </w:r>
      <w:r>
        <w:rPr>
          <w:sz w:val="24"/>
        </w:rPr>
        <w:t>initiative</w:t>
      </w:r>
      <w:r>
        <w:rPr>
          <w:spacing w:val="-3"/>
          <w:sz w:val="24"/>
        </w:rPr>
        <w:t xml:space="preserve"> </w:t>
      </w:r>
      <w:r>
        <w:rPr>
          <w:sz w:val="24"/>
        </w:rPr>
        <w:t>and</w:t>
      </w:r>
      <w:r>
        <w:rPr>
          <w:spacing w:val="-3"/>
          <w:sz w:val="24"/>
        </w:rPr>
        <w:t xml:space="preserve"> </w:t>
      </w:r>
      <w:r>
        <w:rPr>
          <w:sz w:val="24"/>
        </w:rPr>
        <w:t>within</w:t>
      </w:r>
      <w:r>
        <w:rPr>
          <w:spacing w:val="-3"/>
          <w:sz w:val="24"/>
        </w:rPr>
        <w:t xml:space="preserve"> </w:t>
      </w:r>
      <w:r>
        <w:rPr>
          <w:sz w:val="24"/>
        </w:rPr>
        <w:t xml:space="preserve">professional </w:t>
      </w:r>
      <w:r>
        <w:rPr>
          <w:spacing w:val="-2"/>
          <w:sz w:val="24"/>
        </w:rPr>
        <w:t>boundaries.</w:t>
      </w:r>
    </w:p>
    <w:p w14:paraId="36F024FF" w14:textId="77777777" w:rsidR="007A10C6" w:rsidRPr="00BC54B3" w:rsidRDefault="00D004C5">
      <w:pPr>
        <w:pStyle w:val="ListParagraph"/>
        <w:numPr>
          <w:ilvl w:val="0"/>
          <w:numId w:val="1"/>
        </w:numPr>
        <w:tabs>
          <w:tab w:val="left" w:pos="1055"/>
        </w:tabs>
        <w:spacing w:line="293" w:lineRule="exact"/>
        <w:ind w:left="1055" w:hanging="362"/>
        <w:rPr>
          <w:sz w:val="24"/>
        </w:rPr>
      </w:pPr>
      <w:r>
        <w:rPr>
          <w:sz w:val="24"/>
        </w:rPr>
        <w:t>Honest</w:t>
      </w:r>
      <w:r>
        <w:rPr>
          <w:spacing w:val="-6"/>
          <w:sz w:val="24"/>
        </w:rPr>
        <w:t xml:space="preserve"> </w:t>
      </w:r>
      <w:r>
        <w:rPr>
          <w:sz w:val="24"/>
        </w:rPr>
        <w:t>and</w:t>
      </w:r>
      <w:r>
        <w:rPr>
          <w:spacing w:val="-3"/>
          <w:sz w:val="24"/>
        </w:rPr>
        <w:t xml:space="preserve"> </w:t>
      </w:r>
      <w:r>
        <w:rPr>
          <w:sz w:val="24"/>
        </w:rPr>
        <w:t>open</w:t>
      </w:r>
      <w:r>
        <w:rPr>
          <w:spacing w:val="-3"/>
          <w:sz w:val="24"/>
        </w:rPr>
        <w:t xml:space="preserve"> </w:t>
      </w:r>
      <w:r>
        <w:rPr>
          <w:sz w:val="24"/>
        </w:rPr>
        <w:t>and</w:t>
      </w:r>
      <w:r>
        <w:rPr>
          <w:spacing w:val="-4"/>
          <w:sz w:val="24"/>
        </w:rPr>
        <w:t xml:space="preserve"> </w:t>
      </w:r>
      <w:r>
        <w:rPr>
          <w:sz w:val="24"/>
        </w:rPr>
        <w:t>not</w:t>
      </w:r>
      <w:r>
        <w:rPr>
          <w:spacing w:val="-3"/>
          <w:sz w:val="24"/>
        </w:rPr>
        <w:t xml:space="preserve"> </w:t>
      </w:r>
      <w:r>
        <w:rPr>
          <w:sz w:val="24"/>
        </w:rPr>
        <w:t>afraid</w:t>
      </w:r>
      <w:r>
        <w:rPr>
          <w:spacing w:val="-1"/>
          <w:sz w:val="24"/>
        </w:rPr>
        <w:t xml:space="preserve"> </w:t>
      </w:r>
      <w:r>
        <w:rPr>
          <w:sz w:val="24"/>
        </w:rPr>
        <w:t>to</w:t>
      </w:r>
      <w:r>
        <w:rPr>
          <w:spacing w:val="-2"/>
          <w:sz w:val="24"/>
        </w:rPr>
        <w:t xml:space="preserve"> </w:t>
      </w:r>
      <w:r>
        <w:rPr>
          <w:sz w:val="24"/>
        </w:rPr>
        <w:t>admit</w:t>
      </w:r>
      <w:r>
        <w:rPr>
          <w:spacing w:val="-1"/>
          <w:sz w:val="24"/>
        </w:rPr>
        <w:t xml:space="preserve"> </w:t>
      </w:r>
      <w:r>
        <w:rPr>
          <w:sz w:val="24"/>
        </w:rPr>
        <w:t>when</w:t>
      </w:r>
      <w:r>
        <w:rPr>
          <w:spacing w:val="-1"/>
          <w:sz w:val="24"/>
        </w:rPr>
        <w:t xml:space="preserve"> </w:t>
      </w:r>
      <w:r>
        <w:rPr>
          <w:sz w:val="24"/>
        </w:rPr>
        <w:t>you</w:t>
      </w:r>
      <w:r>
        <w:rPr>
          <w:spacing w:val="-4"/>
          <w:sz w:val="24"/>
        </w:rPr>
        <w:t xml:space="preserve"> </w:t>
      </w:r>
      <w:r>
        <w:rPr>
          <w:sz w:val="24"/>
        </w:rPr>
        <w:t>have</w:t>
      </w:r>
      <w:r>
        <w:rPr>
          <w:spacing w:val="-3"/>
          <w:sz w:val="24"/>
        </w:rPr>
        <w:t xml:space="preserve"> </w:t>
      </w:r>
      <w:r>
        <w:rPr>
          <w:sz w:val="24"/>
        </w:rPr>
        <w:t>made</w:t>
      </w:r>
      <w:r>
        <w:rPr>
          <w:spacing w:val="-1"/>
          <w:sz w:val="24"/>
        </w:rPr>
        <w:t xml:space="preserve"> </w:t>
      </w:r>
      <w:r>
        <w:rPr>
          <w:sz w:val="24"/>
        </w:rPr>
        <w:t>a</w:t>
      </w:r>
      <w:r>
        <w:rPr>
          <w:spacing w:val="-16"/>
          <w:sz w:val="24"/>
        </w:rPr>
        <w:t xml:space="preserve"> </w:t>
      </w:r>
      <w:r>
        <w:rPr>
          <w:spacing w:val="-2"/>
          <w:sz w:val="24"/>
        </w:rPr>
        <w:t>mistake.</w:t>
      </w:r>
    </w:p>
    <w:p w14:paraId="4A5BCEB3" w14:textId="3AA2347E" w:rsidR="00BC54B3" w:rsidRDefault="00BC54B3">
      <w:pPr>
        <w:pStyle w:val="ListParagraph"/>
        <w:numPr>
          <w:ilvl w:val="0"/>
          <w:numId w:val="1"/>
        </w:numPr>
        <w:tabs>
          <w:tab w:val="left" w:pos="1055"/>
        </w:tabs>
        <w:spacing w:line="293" w:lineRule="exact"/>
        <w:ind w:left="1055" w:hanging="362"/>
        <w:rPr>
          <w:sz w:val="24"/>
        </w:rPr>
      </w:pPr>
      <w:r>
        <w:rPr>
          <w:spacing w:val="-2"/>
          <w:sz w:val="24"/>
        </w:rPr>
        <w:t>Adherence to the Data Protection Act</w:t>
      </w:r>
    </w:p>
    <w:p w14:paraId="35C80C20" w14:textId="77777777" w:rsidR="007A10C6" w:rsidRDefault="007A10C6">
      <w:pPr>
        <w:pStyle w:val="BodyText"/>
        <w:spacing w:before="3"/>
      </w:pPr>
    </w:p>
    <w:p w14:paraId="5685F806" w14:textId="77777777" w:rsidR="007A10C6" w:rsidRDefault="00D004C5">
      <w:pPr>
        <w:pStyle w:val="Heading1"/>
        <w:spacing w:before="1"/>
        <w:ind w:left="114"/>
      </w:pPr>
      <w:r>
        <w:t>Education</w:t>
      </w:r>
      <w:r>
        <w:rPr>
          <w:spacing w:val="-1"/>
        </w:rPr>
        <w:t xml:space="preserve"> </w:t>
      </w:r>
      <w:r>
        <w:t xml:space="preserve">and </w:t>
      </w:r>
      <w:r>
        <w:rPr>
          <w:spacing w:val="-2"/>
        </w:rPr>
        <w:t>qualification</w:t>
      </w:r>
    </w:p>
    <w:p w14:paraId="6175C173" w14:textId="77777777" w:rsidR="007A10C6" w:rsidRDefault="00D004C5">
      <w:pPr>
        <w:pStyle w:val="ListParagraph"/>
        <w:numPr>
          <w:ilvl w:val="0"/>
          <w:numId w:val="1"/>
        </w:numPr>
        <w:tabs>
          <w:tab w:val="left" w:pos="1055"/>
        </w:tabs>
        <w:spacing w:line="293" w:lineRule="exact"/>
        <w:ind w:left="1055" w:hanging="362"/>
        <w:rPr>
          <w:sz w:val="24"/>
        </w:rPr>
      </w:pPr>
      <w:r>
        <w:rPr>
          <w:sz w:val="24"/>
        </w:rPr>
        <w:t>Good</w:t>
      </w:r>
      <w:r>
        <w:rPr>
          <w:spacing w:val="-5"/>
          <w:sz w:val="24"/>
        </w:rPr>
        <w:t xml:space="preserve"> </w:t>
      </w:r>
      <w:r>
        <w:rPr>
          <w:sz w:val="24"/>
        </w:rPr>
        <w:t>standard</w:t>
      </w:r>
      <w:r>
        <w:rPr>
          <w:spacing w:val="-5"/>
          <w:sz w:val="24"/>
        </w:rPr>
        <w:t xml:space="preserve"> </w:t>
      </w:r>
      <w:r>
        <w:rPr>
          <w:sz w:val="24"/>
        </w:rPr>
        <w:t>or</w:t>
      </w:r>
      <w:r>
        <w:rPr>
          <w:spacing w:val="-2"/>
          <w:sz w:val="24"/>
        </w:rPr>
        <w:t xml:space="preserve"> </w:t>
      </w:r>
      <w:r>
        <w:rPr>
          <w:sz w:val="24"/>
        </w:rPr>
        <w:t>written</w:t>
      </w:r>
      <w:r>
        <w:rPr>
          <w:spacing w:val="-2"/>
          <w:sz w:val="24"/>
        </w:rPr>
        <w:t xml:space="preserve"> </w:t>
      </w:r>
      <w:r>
        <w:rPr>
          <w:sz w:val="24"/>
        </w:rPr>
        <w:t>and</w:t>
      </w:r>
      <w:r>
        <w:rPr>
          <w:spacing w:val="-2"/>
          <w:sz w:val="24"/>
        </w:rPr>
        <w:t xml:space="preserve"> </w:t>
      </w:r>
      <w:r>
        <w:rPr>
          <w:sz w:val="24"/>
        </w:rPr>
        <w:t>verbal</w:t>
      </w:r>
      <w:r>
        <w:rPr>
          <w:spacing w:val="-6"/>
          <w:sz w:val="24"/>
        </w:rPr>
        <w:t xml:space="preserve"> </w:t>
      </w:r>
      <w:r>
        <w:rPr>
          <w:spacing w:val="-2"/>
          <w:sz w:val="24"/>
        </w:rPr>
        <w:t>English</w:t>
      </w:r>
    </w:p>
    <w:p w14:paraId="7D8B4139" w14:textId="4AF5BE62" w:rsidR="007A10C6" w:rsidRPr="00BC54B3" w:rsidRDefault="00D004C5">
      <w:pPr>
        <w:pStyle w:val="ListParagraph"/>
        <w:numPr>
          <w:ilvl w:val="0"/>
          <w:numId w:val="1"/>
        </w:numPr>
        <w:tabs>
          <w:tab w:val="left" w:pos="1055"/>
        </w:tabs>
        <w:spacing w:line="293" w:lineRule="exact"/>
        <w:ind w:left="1055" w:hanging="362"/>
        <w:rPr>
          <w:sz w:val="24"/>
        </w:rPr>
      </w:pPr>
      <w:r>
        <w:rPr>
          <w:sz w:val="24"/>
        </w:rPr>
        <w:t>Basic</w:t>
      </w:r>
      <w:r>
        <w:rPr>
          <w:spacing w:val="-4"/>
          <w:sz w:val="24"/>
        </w:rPr>
        <w:t xml:space="preserve"> </w:t>
      </w:r>
      <w:r>
        <w:rPr>
          <w:sz w:val="24"/>
        </w:rPr>
        <w:t>understanding</w:t>
      </w:r>
      <w:r>
        <w:rPr>
          <w:spacing w:val="-4"/>
          <w:sz w:val="24"/>
        </w:rPr>
        <w:t xml:space="preserve"> </w:t>
      </w:r>
      <w:r>
        <w:rPr>
          <w:sz w:val="24"/>
        </w:rPr>
        <w:t>of</w:t>
      </w:r>
      <w:r w:rsidR="00B618CB">
        <w:rPr>
          <w:spacing w:val="-7"/>
          <w:sz w:val="24"/>
        </w:rPr>
        <w:t xml:space="preserve"> Microsoft applications such as Word, Outlook and Teams</w:t>
      </w:r>
    </w:p>
    <w:p w14:paraId="3767BC7C" w14:textId="47CAA143" w:rsidR="00BC54B3" w:rsidRPr="00BC54B3" w:rsidRDefault="00BC54B3" w:rsidP="00BC54B3">
      <w:pPr>
        <w:tabs>
          <w:tab w:val="left" w:pos="1055"/>
        </w:tabs>
        <w:spacing w:line="293" w:lineRule="exact"/>
        <w:rPr>
          <w:b/>
          <w:bCs/>
          <w:sz w:val="24"/>
        </w:rPr>
      </w:pPr>
      <w:r>
        <w:rPr>
          <w:sz w:val="24"/>
        </w:rPr>
        <w:br/>
      </w:r>
      <w:r>
        <w:rPr>
          <w:b/>
          <w:bCs/>
          <w:sz w:val="24"/>
        </w:rPr>
        <w:t xml:space="preserve"> </w:t>
      </w:r>
      <w:r w:rsidRPr="00BC54B3">
        <w:rPr>
          <w:b/>
          <w:bCs/>
          <w:sz w:val="24"/>
        </w:rPr>
        <w:t xml:space="preserve">Values and Behaviours </w:t>
      </w:r>
    </w:p>
    <w:p w14:paraId="6DECF67C" w14:textId="77777777" w:rsidR="00BC54B3" w:rsidRDefault="00BC54B3" w:rsidP="00BC54B3">
      <w:pPr>
        <w:tabs>
          <w:tab w:val="left" w:pos="1055"/>
        </w:tabs>
        <w:spacing w:line="293" w:lineRule="exact"/>
        <w:rPr>
          <w:sz w:val="24"/>
        </w:rPr>
      </w:pPr>
    </w:p>
    <w:p w14:paraId="6FD01BC8" w14:textId="3C529869" w:rsidR="00BC54B3" w:rsidRDefault="00BC54B3" w:rsidP="00BC54B3">
      <w:pPr>
        <w:pStyle w:val="ListParagraph"/>
        <w:numPr>
          <w:ilvl w:val="0"/>
          <w:numId w:val="8"/>
        </w:numPr>
        <w:tabs>
          <w:tab w:val="left" w:pos="1055"/>
        </w:tabs>
        <w:spacing w:line="293" w:lineRule="exact"/>
        <w:rPr>
          <w:sz w:val="24"/>
        </w:rPr>
      </w:pPr>
      <w:r w:rsidRPr="00BC54B3">
        <w:rPr>
          <w:sz w:val="24"/>
        </w:rPr>
        <w:t xml:space="preserve">Ability to demonstrate, understand and apply our </w:t>
      </w:r>
      <w:r>
        <w:rPr>
          <w:sz w:val="24"/>
        </w:rPr>
        <w:t>v</w:t>
      </w:r>
      <w:r w:rsidRPr="00BC54B3">
        <w:rPr>
          <w:sz w:val="24"/>
        </w:rPr>
        <w:t>alues (see below) and be able to evidence these attitudes and behaviours as part of the application process.</w:t>
      </w:r>
    </w:p>
    <w:p w14:paraId="73C7D168" w14:textId="0DA369D0" w:rsidR="00BC54B3" w:rsidRPr="00BC54B3" w:rsidRDefault="00BC54B3" w:rsidP="00BC54B3">
      <w:pPr>
        <w:pStyle w:val="ListParagraph"/>
        <w:numPr>
          <w:ilvl w:val="0"/>
          <w:numId w:val="8"/>
        </w:numPr>
        <w:tabs>
          <w:tab w:val="left" w:pos="1055"/>
        </w:tabs>
        <w:spacing w:line="293" w:lineRule="exact"/>
        <w:rPr>
          <w:sz w:val="24"/>
        </w:rPr>
      </w:pPr>
      <w:r w:rsidRPr="00BC54B3">
        <w:rPr>
          <w:sz w:val="24"/>
        </w:rPr>
        <w:t>Confident and outgoing nature</w:t>
      </w:r>
    </w:p>
    <w:p w14:paraId="28502EBF" w14:textId="77777777" w:rsidR="00BC54B3" w:rsidRPr="00BC54B3" w:rsidRDefault="00BC54B3" w:rsidP="00BC54B3">
      <w:pPr>
        <w:tabs>
          <w:tab w:val="left" w:pos="1055"/>
        </w:tabs>
        <w:spacing w:line="293" w:lineRule="exact"/>
        <w:rPr>
          <w:sz w:val="24"/>
        </w:rPr>
      </w:pPr>
    </w:p>
    <w:p w14:paraId="62522FDA" w14:textId="77777777" w:rsidR="007A10C6" w:rsidRDefault="007A10C6">
      <w:pPr>
        <w:pStyle w:val="BodyText"/>
        <w:spacing w:before="6"/>
      </w:pPr>
    </w:p>
    <w:p w14:paraId="0DE0AA8A" w14:textId="77777777" w:rsidR="007A10C6" w:rsidRDefault="007A10C6">
      <w:pPr>
        <w:pStyle w:val="ListParagraph"/>
        <w:spacing w:line="237" w:lineRule="auto"/>
        <w:rPr>
          <w:sz w:val="24"/>
        </w:rPr>
        <w:sectPr w:rsidR="007A10C6">
          <w:headerReference w:type="default" r:id="rId7"/>
          <w:footerReference w:type="default" r:id="rId8"/>
          <w:pgSz w:w="11910" w:h="16840"/>
          <w:pgMar w:top="1700" w:right="708" w:bottom="1200" w:left="850" w:header="611" w:footer="1000" w:gutter="0"/>
          <w:cols w:space="720"/>
        </w:sectPr>
      </w:pPr>
    </w:p>
    <w:p w14:paraId="7EFB203C" w14:textId="77777777" w:rsidR="007A10C6" w:rsidRDefault="007A10C6">
      <w:pPr>
        <w:pStyle w:val="BodyText"/>
        <w:spacing w:before="127"/>
        <w:rPr>
          <w:sz w:val="20"/>
        </w:rPr>
      </w:pPr>
    </w:p>
    <w:p w14:paraId="03108F2B" w14:textId="77777777" w:rsidR="007A10C6" w:rsidRDefault="00D004C5">
      <w:pPr>
        <w:pStyle w:val="BodyText"/>
        <w:ind w:left="1"/>
        <w:rPr>
          <w:sz w:val="20"/>
        </w:rPr>
      </w:pPr>
      <w:r>
        <w:rPr>
          <w:noProof/>
          <w:sz w:val="20"/>
        </w:rPr>
        <w:drawing>
          <wp:inline distT="0" distB="0" distL="0" distR="0" wp14:anchorId="11C04F69" wp14:editId="19B328C4">
            <wp:extent cx="6411098" cy="3583781"/>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6411098" cy="3583781"/>
                    </a:xfrm>
                    <a:prstGeom prst="rect">
                      <a:avLst/>
                    </a:prstGeom>
                  </pic:spPr>
                </pic:pic>
              </a:graphicData>
            </a:graphic>
          </wp:inline>
        </w:drawing>
      </w:r>
    </w:p>
    <w:sectPr w:rsidR="007A10C6">
      <w:pgSz w:w="11910" w:h="16840"/>
      <w:pgMar w:top="1700" w:right="708" w:bottom="1200" w:left="850" w:header="611"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21FB" w14:textId="77777777" w:rsidR="00967734" w:rsidRDefault="00967734">
      <w:r>
        <w:separator/>
      </w:r>
    </w:p>
  </w:endnote>
  <w:endnote w:type="continuationSeparator" w:id="0">
    <w:p w14:paraId="6A2F235A" w14:textId="77777777" w:rsidR="00967734" w:rsidRDefault="00967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A3418" w14:textId="77777777" w:rsidR="007A10C6" w:rsidRDefault="00D004C5">
    <w:pPr>
      <w:pStyle w:val="BodyText"/>
      <w:spacing w:line="14" w:lineRule="auto"/>
      <w:rPr>
        <w:sz w:val="20"/>
      </w:rPr>
    </w:pPr>
    <w:r>
      <w:rPr>
        <w:noProof/>
        <w:sz w:val="20"/>
      </w:rPr>
      <mc:AlternateContent>
        <mc:Choice Requires="wps">
          <w:drawing>
            <wp:anchor distT="0" distB="0" distL="0" distR="0" simplePos="0" relativeHeight="487521280" behindDoc="1" locked="0" layoutInCell="1" allowOverlap="1" wp14:anchorId="74F701CE" wp14:editId="430D2629">
              <wp:simplePos x="0" y="0"/>
              <wp:positionH relativeFrom="page">
                <wp:posOffset>6383528</wp:posOffset>
              </wp:positionH>
              <wp:positionV relativeFrom="page">
                <wp:posOffset>9917683</wp:posOffset>
              </wp:positionV>
              <wp:extent cx="65278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80" cy="165735"/>
                      </a:xfrm>
                      <a:prstGeom prst="rect">
                        <a:avLst/>
                      </a:prstGeom>
                    </wps:spPr>
                    <wps:txbx>
                      <w:txbxContent>
                        <w:p w14:paraId="057FCD48" w14:textId="77777777" w:rsidR="007A10C6" w:rsidRDefault="00D004C5">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10"/>
                            </w:rPr>
                            <w:fldChar w:fldCharType="begin"/>
                          </w:r>
                          <w:r>
                            <w:rPr>
                              <w:rFonts w:ascii="Calibri"/>
                              <w:b/>
                              <w:spacing w:val="-10"/>
                            </w:rPr>
                            <w:instrText xml:space="preserve"> NUMPAGES </w:instrText>
                          </w:r>
                          <w:r>
                            <w:rPr>
                              <w:rFonts w:ascii="Calibri"/>
                              <w:b/>
                              <w:spacing w:val="-10"/>
                            </w:rPr>
                            <w:fldChar w:fldCharType="separate"/>
                          </w:r>
                          <w:r>
                            <w:rPr>
                              <w:rFonts w:ascii="Calibri"/>
                              <w:b/>
                              <w:spacing w:val="-10"/>
                            </w:rPr>
                            <w:t>4</w:t>
                          </w:r>
                          <w:r>
                            <w:rPr>
                              <w:rFonts w:ascii="Calibri"/>
                              <w:b/>
                              <w:spacing w:val="-10"/>
                            </w:rPr>
                            <w:fldChar w:fldCharType="end"/>
                          </w:r>
                        </w:p>
                      </w:txbxContent>
                    </wps:txbx>
                    <wps:bodyPr wrap="square" lIns="0" tIns="0" rIns="0" bIns="0" rtlCol="0">
                      <a:noAutofit/>
                    </wps:bodyPr>
                  </wps:wsp>
                </a:graphicData>
              </a:graphic>
            </wp:anchor>
          </w:drawing>
        </mc:Choice>
        <mc:Fallback>
          <w:pict>
            <v:shapetype w14:anchorId="74F701CE" id="_x0000_t202" coordsize="21600,21600" o:spt="202" path="m,l,21600r21600,l21600,xe">
              <v:stroke joinstyle="miter"/>
              <v:path gradientshapeok="t" o:connecttype="rect"/>
            </v:shapetype>
            <v:shape id="Textbox 2" o:spid="_x0000_s1027" type="#_x0000_t202" style="position:absolute;margin-left:502.65pt;margin-top:780.9pt;width:51.4pt;height:13.05pt;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" filled="f" stroked="f">
              <v:textbox inset="0,0,0,0">
                <w:txbxContent>
                  <w:p w14:paraId="057FCD48" w14:textId="77777777" w:rsidR="007A10C6" w:rsidRDefault="00D004C5">
                    <w:pPr>
                      <w:spacing w:line="245" w:lineRule="exact"/>
                      <w:ind w:left="20"/>
                      <w:rPr>
                        <w:rFonts w:ascii="Calibri"/>
                        <w:b/>
                      </w:rPr>
                    </w:pPr>
                    <w:r>
                      <w:rPr>
                        <w:rFonts w:ascii="Calibri"/>
                      </w:rPr>
                      <w:t>Page</w:t>
                    </w:r>
                    <w:r>
                      <w:rPr>
                        <w:rFonts w:ascii="Calibri"/>
                        <w:spacing w:val="-4"/>
                      </w:rPr>
                      <w:t xml:space="preserve"> </w:t>
                    </w: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rPr>
                      <w:t>of</w:t>
                    </w:r>
                    <w:r>
                      <w:rPr>
                        <w:rFonts w:ascii="Calibri"/>
                        <w:spacing w:val="-2"/>
                      </w:rPr>
                      <w:t xml:space="preserve"> </w:t>
                    </w:r>
                    <w:r>
                      <w:rPr>
                        <w:rFonts w:ascii="Calibri"/>
                        <w:b/>
                        <w:spacing w:val="-10"/>
                      </w:rPr>
                      <w:fldChar w:fldCharType="begin"/>
                    </w:r>
                    <w:r>
                      <w:rPr>
                        <w:rFonts w:ascii="Calibri"/>
                        <w:b/>
                        <w:spacing w:val="-10"/>
                      </w:rPr>
                      <w:instrText xml:space="preserve"> NUMPAGES </w:instrText>
                    </w:r>
                    <w:r>
                      <w:rPr>
                        <w:rFonts w:ascii="Calibri"/>
                        <w:b/>
                        <w:spacing w:val="-10"/>
                      </w:rPr>
                      <w:fldChar w:fldCharType="separate"/>
                    </w:r>
                    <w:r>
                      <w:rPr>
                        <w:rFonts w:ascii="Calibri"/>
                        <w:b/>
                        <w:spacing w:val="-10"/>
                      </w:rPr>
                      <w:t>4</w:t>
                    </w:r>
                    <w:r>
                      <w:rPr>
                        <w:rFonts w:ascii="Calibri"/>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78B6B" w14:textId="77777777" w:rsidR="00967734" w:rsidRDefault="00967734">
      <w:r>
        <w:separator/>
      </w:r>
    </w:p>
  </w:footnote>
  <w:footnote w:type="continuationSeparator" w:id="0">
    <w:p w14:paraId="6636F78F" w14:textId="77777777" w:rsidR="00967734" w:rsidRDefault="00967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3ED8E" w14:textId="77777777" w:rsidR="007A10C6" w:rsidRDefault="00D004C5">
    <w:pPr>
      <w:pStyle w:val="BodyText"/>
      <w:spacing w:line="14" w:lineRule="auto"/>
      <w:rPr>
        <w:sz w:val="20"/>
      </w:rPr>
    </w:pPr>
    <w:r>
      <w:rPr>
        <w:noProof/>
        <w:sz w:val="20"/>
      </w:rPr>
      <w:drawing>
        <wp:anchor distT="0" distB="0" distL="0" distR="0" simplePos="0" relativeHeight="487520768" behindDoc="1" locked="0" layoutInCell="1" allowOverlap="1" wp14:anchorId="7EB15739" wp14:editId="746C2C93">
          <wp:simplePos x="0" y="0"/>
          <wp:positionH relativeFrom="page">
            <wp:posOffset>5683606</wp:posOffset>
          </wp:positionH>
          <wp:positionV relativeFrom="page">
            <wp:posOffset>388287</wp:posOffset>
          </wp:positionV>
          <wp:extent cx="1325547" cy="68900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25547" cy="68900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87B58"/>
    <w:multiLevelType w:val="hybridMultilevel"/>
    <w:tmpl w:val="73829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1630CA"/>
    <w:multiLevelType w:val="hybridMultilevel"/>
    <w:tmpl w:val="F2CCFD72"/>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2" w15:restartNumberingAfterBreak="0">
    <w:nsid w:val="323D1241"/>
    <w:multiLevelType w:val="hybridMultilevel"/>
    <w:tmpl w:val="DBD07304"/>
    <w:lvl w:ilvl="0" w:tplc="E47E38CC">
      <w:numFmt w:val="bullet"/>
      <w:lvlText w:val=""/>
      <w:lvlJc w:val="left"/>
      <w:pPr>
        <w:ind w:left="1056" w:hanging="360"/>
      </w:pPr>
      <w:rPr>
        <w:rFonts w:ascii="Symbol" w:eastAsia="Symbol" w:hAnsi="Symbol" w:cs="Symbol" w:hint="default"/>
        <w:b w:val="0"/>
        <w:bCs w:val="0"/>
        <w:i w:val="0"/>
        <w:iCs w:val="0"/>
        <w:spacing w:val="0"/>
        <w:w w:val="100"/>
        <w:sz w:val="24"/>
        <w:szCs w:val="24"/>
        <w:lang w:val="en-US" w:eastAsia="en-US" w:bidi="ar-SA"/>
      </w:rPr>
    </w:lvl>
    <w:lvl w:ilvl="1" w:tplc="61A8F5C4">
      <w:numFmt w:val="bullet"/>
      <w:lvlText w:val="•"/>
      <w:lvlJc w:val="left"/>
      <w:pPr>
        <w:ind w:left="1988" w:hanging="360"/>
      </w:pPr>
      <w:rPr>
        <w:rFonts w:hint="default"/>
        <w:lang w:val="en-US" w:eastAsia="en-US" w:bidi="ar-SA"/>
      </w:rPr>
    </w:lvl>
    <w:lvl w:ilvl="2" w:tplc="E4D45C04">
      <w:numFmt w:val="bullet"/>
      <w:lvlText w:val="•"/>
      <w:lvlJc w:val="left"/>
      <w:pPr>
        <w:ind w:left="2917" w:hanging="360"/>
      </w:pPr>
      <w:rPr>
        <w:rFonts w:hint="default"/>
        <w:lang w:val="en-US" w:eastAsia="en-US" w:bidi="ar-SA"/>
      </w:rPr>
    </w:lvl>
    <w:lvl w:ilvl="3" w:tplc="98BABC42">
      <w:numFmt w:val="bullet"/>
      <w:lvlText w:val="•"/>
      <w:lvlJc w:val="left"/>
      <w:pPr>
        <w:ind w:left="3846" w:hanging="360"/>
      </w:pPr>
      <w:rPr>
        <w:rFonts w:hint="default"/>
        <w:lang w:val="en-US" w:eastAsia="en-US" w:bidi="ar-SA"/>
      </w:rPr>
    </w:lvl>
    <w:lvl w:ilvl="4" w:tplc="E50819FC">
      <w:numFmt w:val="bullet"/>
      <w:lvlText w:val="•"/>
      <w:lvlJc w:val="left"/>
      <w:pPr>
        <w:ind w:left="4775" w:hanging="360"/>
      </w:pPr>
      <w:rPr>
        <w:rFonts w:hint="default"/>
        <w:lang w:val="en-US" w:eastAsia="en-US" w:bidi="ar-SA"/>
      </w:rPr>
    </w:lvl>
    <w:lvl w:ilvl="5" w:tplc="4CCA55B8">
      <w:numFmt w:val="bullet"/>
      <w:lvlText w:val="•"/>
      <w:lvlJc w:val="left"/>
      <w:pPr>
        <w:ind w:left="5704" w:hanging="360"/>
      </w:pPr>
      <w:rPr>
        <w:rFonts w:hint="default"/>
        <w:lang w:val="en-US" w:eastAsia="en-US" w:bidi="ar-SA"/>
      </w:rPr>
    </w:lvl>
    <w:lvl w:ilvl="6" w:tplc="DB808116">
      <w:numFmt w:val="bullet"/>
      <w:lvlText w:val="•"/>
      <w:lvlJc w:val="left"/>
      <w:pPr>
        <w:ind w:left="6633" w:hanging="360"/>
      </w:pPr>
      <w:rPr>
        <w:rFonts w:hint="default"/>
        <w:lang w:val="en-US" w:eastAsia="en-US" w:bidi="ar-SA"/>
      </w:rPr>
    </w:lvl>
    <w:lvl w:ilvl="7" w:tplc="BA84E8BC">
      <w:numFmt w:val="bullet"/>
      <w:lvlText w:val="•"/>
      <w:lvlJc w:val="left"/>
      <w:pPr>
        <w:ind w:left="7561" w:hanging="360"/>
      </w:pPr>
      <w:rPr>
        <w:rFonts w:hint="default"/>
        <w:lang w:val="en-US" w:eastAsia="en-US" w:bidi="ar-SA"/>
      </w:rPr>
    </w:lvl>
    <w:lvl w:ilvl="8" w:tplc="1F10F90A">
      <w:numFmt w:val="bullet"/>
      <w:lvlText w:val="•"/>
      <w:lvlJc w:val="left"/>
      <w:pPr>
        <w:ind w:left="8490" w:hanging="360"/>
      </w:pPr>
      <w:rPr>
        <w:rFonts w:hint="default"/>
        <w:lang w:val="en-US" w:eastAsia="en-US" w:bidi="ar-SA"/>
      </w:rPr>
    </w:lvl>
  </w:abstractNum>
  <w:abstractNum w:abstractNumId="3" w15:restartNumberingAfterBreak="0">
    <w:nsid w:val="47C80C1B"/>
    <w:multiLevelType w:val="hybridMultilevel"/>
    <w:tmpl w:val="4EF6C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425650"/>
    <w:multiLevelType w:val="hybridMultilevel"/>
    <w:tmpl w:val="DFB0D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F80C22"/>
    <w:multiLevelType w:val="hybridMultilevel"/>
    <w:tmpl w:val="725E1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3604C2"/>
    <w:multiLevelType w:val="hybridMultilevel"/>
    <w:tmpl w:val="66DC6CD2"/>
    <w:lvl w:ilvl="0" w:tplc="394C8044">
      <w:numFmt w:val="bullet"/>
      <w:lvlText w:val=""/>
      <w:lvlJc w:val="left"/>
      <w:pPr>
        <w:ind w:left="362" w:hanging="361"/>
      </w:pPr>
      <w:rPr>
        <w:rFonts w:ascii="Symbol" w:eastAsia="Symbol" w:hAnsi="Symbol" w:cs="Symbol" w:hint="default"/>
        <w:b w:val="0"/>
        <w:bCs w:val="0"/>
        <w:i w:val="0"/>
        <w:iCs w:val="0"/>
        <w:spacing w:val="0"/>
        <w:w w:val="100"/>
        <w:sz w:val="24"/>
        <w:szCs w:val="24"/>
        <w:lang w:val="en-US" w:eastAsia="en-US" w:bidi="ar-SA"/>
      </w:rPr>
    </w:lvl>
    <w:lvl w:ilvl="1" w:tplc="55AE8A9C">
      <w:numFmt w:val="bullet"/>
      <w:lvlText w:val=""/>
      <w:lvlJc w:val="left"/>
      <w:pPr>
        <w:ind w:left="943" w:hanging="360"/>
      </w:pPr>
      <w:rPr>
        <w:rFonts w:ascii="Symbol" w:eastAsia="Symbol" w:hAnsi="Symbol" w:cs="Symbol" w:hint="default"/>
        <w:b w:val="0"/>
        <w:bCs w:val="0"/>
        <w:i w:val="0"/>
        <w:iCs w:val="0"/>
        <w:spacing w:val="0"/>
        <w:w w:val="100"/>
        <w:sz w:val="24"/>
        <w:szCs w:val="24"/>
        <w:lang w:val="en-US" w:eastAsia="en-US" w:bidi="ar-SA"/>
      </w:rPr>
    </w:lvl>
    <w:lvl w:ilvl="2" w:tplc="21F4EA5C">
      <w:numFmt w:val="bullet"/>
      <w:lvlText w:val="o"/>
      <w:lvlJc w:val="left"/>
      <w:pPr>
        <w:ind w:left="1663" w:hanging="363"/>
      </w:pPr>
      <w:rPr>
        <w:rFonts w:ascii="Courier New" w:eastAsia="Courier New" w:hAnsi="Courier New" w:cs="Courier New" w:hint="default"/>
        <w:b w:val="0"/>
        <w:bCs w:val="0"/>
        <w:i w:val="0"/>
        <w:iCs w:val="0"/>
        <w:spacing w:val="0"/>
        <w:w w:val="100"/>
        <w:sz w:val="24"/>
        <w:szCs w:val="24"/>
        <w:lang w:val="en-US" w:eastAsia="en-US" w:bidi="ar-SA"/>
      </w:rPr>
    </w:lvl>
    <w:lvl w:ilvl="3" w:tplc="81922EA2">
      <w:numFmt w:val="bullet"/>
      <w:lvlText w:val="•"/>
      <w:lvlJc w:val="left"/>
      <w:pPr>
        <w:ind w:left="2746" w:hanging="363"/>
      </w:pPr>
      <w:rPr>
        <w:rFonts w:hint="default"/>
        <w:lang w:val="en-US" w:eastAsia="en-US" w:bidi="ar-SA"/>
      </w:rPr>
    </w:lvl>
    <w:lvl w:ilvl="4" w:tplc="7E72426E">
      <w:numFmt w:val="bullet"/>
      <w:lvlText w:val="•"/>
      <w:lvlJc w:val="left"/>
      <w:pPr>
        <w:ind w:left="3832" w:hanging="363"/>
      </w:pPr>
      <w:rPr>
        <w:rFonts w:hint="default"/>
        <w:lang w:val="en-US" w:eastAsia="en-US" w:bidi="ar-SA"/>
      </w:rPr>
    </w:lvl>
    <w:lvl w:ilvl="5" w:tplc="000C16F0">
      <w:numFmt w:val="bullet"/>
      <w:lvlText w:val="•"/>
      <w:lvlJc w:val="left"/>
      <w:pPr>
        <w:ind w:left="4918" w:hanging="363"/>
      </w:pPr>
      <w:rPr>
        <w:rFonts w:hint="default"/>
        <w:lang w:val="en-US" w:eastAsia="en-US" w:bidi="ar-SA"/>
      </w:rPr>
    </w:lvl>
    <w:lvl w:ilvl="6" w:tplc="446A168E">
      <w:numFmt w:val="bullet"/>
      <w:lvlText w:val="•"/>
      <w:lvlJc w:val="left"/>
      <w:pPr>
        <w:ind w:left="6004" w:hanging="363"/>
      </w:pPr>
      <w:rPr>
        <w:rFonts w:hint="default"/>
        <w:lang w:val="en-US" w:eastAsia="en-US" w:bidi="ar-SA"/>
      </w:rPr>
    </w:lvl>
    <w:lvl w:ilvl="7" w:tplc="A7EE01C0">
      <w:numFmt w:val="bullet"/>
      <w:lvlText w:val="•"/>
      <w:lvlJc w:val="left"/>
      <w:pPr>
        <w:ind w:left="7090" w:hanging="363"/>
      </w:pPr>
      <w:rPr>
        <w:rFonts w:hint="default"/>
        <w:lang w:val="en-US" w:eastAsia="en-US" w:bidi="ar-SA"/>
      </w:rPr>
    </w:lvl>
    <w:lvl w:ilvl="8" w:tplc="63CCEFE0">
      <w:numFmt w:val="bullet"/>
      <w:lvlText w:val="•"/>
      <w:lvlJc w:val="left"/>
      <w:pPr>
        <w:ind w:left="8176" w:hanging="363"/>
      </w:pPr>
      <w:rPr>
        <w:rFonts w:hint="default"/>
        <w:lang w:val="en-US" w:eastAsia="en-US" w:bidi="ar-SA"/>
      </w:rPr>
    </w:lvl>
  </w:abstractNum>
  <w:abstractNum w:abstractNumId="7" w15:restartNumberingAfterBreak="0">
    <w:nsid w:val="73107206"/>
    <w:multiLevelType w:val="hybridMultilevel"/>
    <w:tmpl w:val="281282AC"/>
    <w:lvl w:ilvl="0" w:tplc="8FA4F56C">
      <w:start w:val="1"/>
      <w:numFmt w:val="bullet"/>
      <w:pStyle w:val="Bullet"/>
      <w:lvlText w:val=""/>
      <w:lvlJc w:val="left"/>
      <w:pPr>
        <w:tabs>
          <w:tab w:val="num" w:pos="360"/>
        </w:tabs>
        <w:ind w:left="360" w:hanging="360"/>
      </w:pPr>
      <w:rPr>
        <w:rFonts w:ascii="Symbol" w:hAnsi="Symbol" w:hint="default"/>
        <w:sz w:val="24"/>
      </w:rPr>
    </w:lvl>
    <w:lvl w:ilvl="1" w:tplc="09264EB6">
      <w:start w:val="1"/>
      <w:numFmt w:val="bullet"/>
      <w:lvlText w:val=""/>
      <w:lvlJc w:val="left"/>
      <w:pPr>
        <w:tabs>
          <w:tab w:val="num" w:pos="1440"/>
        </w:tabs>
        <w:ind w:left="1440" w:hanging="360"/>
      </w:pPr>
      <w:rPr>
        <w:rFonts w:ascii="Symbol" w:hAnsi="Symbol" w:hint="default"/>
        <w:b w:val="0"/>
        <w:i w:val="0"/>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96660392">
    <w:abstractNumId w:val="2"/>
  </w:num>
  <w:num w:numId="2" w16cid:durableId="754785829">
    <w:abstractNumId w:val="6"/>
  </w:num>
  <w:num w:numId="3" w16cid:durableId="1471904140">
    <w:abstractNumId w:val="7"/>
  </w:num>
  <w:num w:numId="4" w16cid:durableId="1084034774">
    <w:abstractNumId w:val="0"/>
  </w:num>
  <w:num w:numId="5" w16cid:durableId="583421020">
    <w:abstractNumId w:val="1"/>
  </w:num>
  <w:num w:numId="6" w16cid:durableId="818156313">
    <w:abstractNumId w:val="5"/>
  </w:num>
  <w:num w:numId="7" w16cid:durableId="9962320">
    <w:abstractNumId w:val="3"/>
  </w:num>
  <w:num w:numId="8" w16cid:durableId="1149244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0C6"/>
    <w:rsid w:val="000355AF"/>
    <w:rsid w:val="000534B4"/>
    <w:rsid w:val="000B1F05"/>
    <w:rsid w:val="001878F4"/>
    <w:rsid w:val="001A711E"/>
    <w:rsid w:val="001C38CA"/>
    <w:rsid w:val="001E46AB"/>
    <w:rsid w:val="00224FFD"/>
    <w:rsid w:val="002F235A"/>
    <w:rsid w:val="00332FE0"/>
    <w:rsid w:val="003E21D0"/>
    <w:rsid w:val="003F1FFE"/>
    <w:rsid w:val="00465565"/>
    <w:rsid w:val="00476149"/>
    <w:rsid w:val="004D7D17"/>
    <w:rsid w:val="004F5BF1"/>
    <w:rsid w:val="00546273"/>
    <w:rsid w:val="00550A48"/>
    <w:rsid w:val="00550AAF"/>
    <w:rsid w:val="005C0B45"/>
    <w:rsid w:val="00793EB7"/>
    <w:rsid w:val="007A10C6"/>
    <w:rsid w:val="007F02A2"/>
    <w:rsid w:val="007F4FDF"/>
    <w:rsid w:val="008172ED"/>
    <w:rsid w:val="008324BC"/>
    <w:rsid w:val="008551A9"/>
    <w:rsid w:val="00885425"/>
    <w:rsid w:val="008A13E4"/>
    <w:rsid w:val="008E462C"/>
    <w:rsid w:val="008E68E2"/>
    <w:rsid w:val="009613AF"/>
    <w:rsid w:val="00967734"/>
    <w:rsid w:val="0098046A"/>
    <w:rsid w:val="00994C2D"/>
    <w:rsid w:val="00A41F92"/>
    <w:rsid w:val="00A55F3E"/>
    <w:rsid w:val="00A65038"/>
    <w:rsid w:val="00B54A5F"/>
    <w:rsid w:val="00B618CB"/>
    <w:rsid w:val="00BC54B3"/>
    <w:rsid w:val="00BD6D99"/>
    <w:rsid w:val="00BF3412"/>
    <w:rsid w:val="00C2796C"/>
    <w:rsid w:val="00CA5EE8"/>
    <w:rsid w:val="00D004C5"/>
    <w:rsid w:val="00DB79A5"/>
    <w:rsid w:val="00E0686D"/>
    <w:rsid w:val="00F55F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48079"/>
  <w15:docId w15:val="{41D5C525-3D29-4B13-BB47-2926B42AA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2"/>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3" w:hanging="360"/>
    </w:pPr>
  </w:style>
  <w:style w:type="paragraph" w:customStyle="1" w:styleId="TableParagraph">
    <w:name w:val="Table Paragraph"/>
    <w:basedOn w:val="Normal"/>
    <w:uiPriority w:val="1"/>
    <w:qFormat/>
  </w:style>
  <w:style w:type="paragraph" w:customStyle="1" w:styleId="Bullet">
    <w:name w:val="Bullet"/>
    <w:basedOn w:val="Normal"/>
    <w:rsid w:val="000534B4"/>
    <w:pPr>
      <w:widowControl/>
      <w:numPr>
        <w:numId w:val="3"/>
      </w:numPr>
      <w:autoSpaceDE/>
      <w:autoSpaceDN/>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767</Words>
  <Characters>4372</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 Driver - Head of Quality and Corporate Governance</dc:creator>
  <cp:lastModifiedBy>Tracy Coulson - Recruitment Consultant</cp:lastModifiedBy>
  <cp:revision>2</cp:revision>
  <cp:lastPrinted>2025-10-08T15:06:00Z</cp:lastPrinted>
  <dcterms:created xsi:type="dcterms:W3CDTF">2026-09-01T12:46:00Z</dcterms:created>
  <dcterms:modified xsi:type="dcterms:W3CDTF">2026-09-01T12:46:00Z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2024-10-07T00:00:00Z</vt:filetime>
  </property>
  <property fmtid="{D5CDD505-2E9C-101B-9397-08002B2CF9AE}" pid="3" name="Creator">
    <vt:lpwstr>Microsoft® Word for Microsoft 365</vt:lpwstr>
  </property>
  <property fmtid="{D5CDD505-2E9C-101B-9397-08002B2CF9AE}" pid="4" name="LastSaved">
    <vt:filetime>2025-06-26T00:00:00Z</vt:filetime>
  </property>
  <property fmtid="{D5CDD505-2E9C-101B-9397-08002B2CF9AE}" pid="5" name="MSIP_Label_39d8be9e-c8d9-4b9c-bd40-2c27cc7ea2e6_ActionId">
    <vt:lpwstr>dc136473-3b06-47d0-b0c2-0000acdf1689</vt:lpwstr>
  </property>
  <property fmtid="{D5CDD505-2E9C-101B-9397-08002B2CF9AE}" pid="6" name="MSIP_Label_39d8be9e-c8d9-4b9c-bd40-2c27cc7ea2e6_ContentBits">
    <vt:lpwstr>0</vt:lpwstr>
  </property>
  <property fmtid="{D5CDD505-2E9C-101B-9397-08002B2CF9AE}" pid="7" name="MSIP_Label_39d8be9e-c8d9-4b9c-bd40-2c27cc7ea2e6_Enabled">
    <vt:lpwstr>true</vt:lpwstr>
  </property>
  <property fmtid="{D5CDD505-2E9C-101B-9397-08002B2CF9AE}" pid="8" name="MSIP_Label_39d8be9e-c8d9-4b9c-bd40-2c27cc7ea2e6_Method">
    <vt:lpwstr>Standard</vt:lpwstr>
  </property>
  <property fmtid="{D5CDD505-2E9C-101B-9397-08002B2CF9AE}" pid="9" name="MSIP_Label_39d8be9e-c8d9-4b9c-bd40-2c27cc7ea2e6_Name">
    <vt:lpwstr>39d8be9e-c8d9-4b9c-bd40-2c27cc7ea2e6</vt:lpwstr>
  </property>
  <property fmtid="{D5CDD505-2E9C-101B-9397-08002B2CF9AE}" pid="10" name="MSIP_Label_39d8be9e-c8d9-4b9c-bd40-2c27cc7ea2e6_SetDate">
    <vt:lpwstr>2020-09-27T19:04:40Z</vt:lpwstr>
  </property>
  <property fmtid="{D5CDD505-2E9C-101B-9397-08002B2CF9AE}" pid="11" name="MSIP_Label_39d8be9e-c8d9-4b9c-bd40-2c27cc7ea2e6_SiteId">
    <vt:lpwstr>a8b4324f-155c-4215-a0f1-7ed8cc9a992f</vt:lpwstr>
  </property>
  <property fmtid="{D5CDD505-2E9C-101B-9397-08002B2CF9AE}" pid="12" name="Producer">
    <vt:lpwstr>Microsoft® Word for Microsoft 365</vt:lpwstr>
  </property>
</Properties>
</file>